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92" w:rsidRDefault="00221192" w:rsidP="00221192">
      <w:pPr>
        <w:keepNext/>
        <w:keepLines/>
        <w:spacing w:after="1" w:line="257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21192">
        <w:rPr>
          <w:rFonts w:ascii="Times New Roman" w:eastAsia="Times New Roman" w:hAnsi="Times New Roman" w:cs="Times New Roman"/>
          <w:b/>
          <w:color w:val="000000"/>
          <w:sz w:val="28"/>
        </w:rPr>
        <w:t>АНАЛИЗ МЕТОДИЧЕСКОЙ РАБОТЫ ЗА 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024- 2025</w:t>
      </w:r>
      <w:r w:rsidRPr="002211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 </w:t>
      </w:r>
    </w:p>
    <w:p w:rsidR="00221192" w:rsidRPr="00221192" w:rsidRDefault="00221192" w:rsidP="00221192">
      <w:pPr>
        <w:keepNext/>
        <w:keepLines/>
        <w:spacing w:after="1" w:line="257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21192" w:rsidRDefault="003A1981" w:rsidP="00221192">
      <w:pPr>
        <w:spacing w:after="14" w:line="268" w:lineRule="auto"/>
        <w:ind w:left="-284" w:right="137" w:firstLine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2211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21192"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Деятельность учебно-методического направления </w:t>
      </w:r>
      <w:proofErr w:type="spellStart"/>
      <w:r w:rsidR="00221192">
        <w:rPr>
          <w:rFonts w:ascii="Times New Roman" w:eastAsia="Times New Roman" w:hAnsi="Times New Roman" w:cs="Times New Roman"/>
          <w:color w:val="000000"/>
          <w:sz w:val="28"/>
        </w:rPr>
        <w:t>Рудненского</w:t>
      </w:r>
      <w:proofErr w:type="spellEnd"/>
      <w:r w:rsidR="00221192">
        <w:rPr>
          <w:rFonts w:ascii="Times New Roman" w:eastAsia="Times New Roman" w:hAnsi="Times New Roman" w:cs="Times New Roman"/>
          <w:color w:val="000000"/>
          <w:sz w:val="28"/>
        </w:rPr>
        <w:t xml:space="preserve"> горно-технологического </w:t>
      </w:r>
      <w:r w:rsidR="00221192"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колледжа направлена на реализацию </w:t>
      </w:r>
      <w:r w:rsidR="00221192">
        <w:rPr>
          <w:rFonts w:ascii="Times New Roman" w:eastAsia="Times New Roman" w:hAnsi="Times New Roman" w:cs="Times New Roman"/>
          <w:color w:val="000000"/>
          <w:sz w:val="28"/>
        </w:rPr>
        <w:t xml:space="preserve">поставленной цели:  </w:t>
      </w:r>
      <w:r w:rsidR="00221192"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21192" w:rsidRPr="00DA0A46">
        <w:rPr>
          <w:rFonts w:ascii="Times New Roman" w:eastAsia="Tahoma" w:hAnsi="Times New Roman" w:cs="Times New Roman"/>
          <w:iCs/>
          <w:sz w:val="28"/>
          <w:szCs w:val="28"/>
          <w:lang w:eastAsia="ru-RU" w:bidi="ru-RU"/>
        </w:rPr>
        <w:t xml:space="preserve">создание необходимого потенциала организационных, методических предпосылок для решения проблемы повышения эффективности учебно-воспитательного процесса, ориентированного на </w:t>
      </w:r>
      <w:r w:rsidR="00221192">
        <w:rPr>
          <w:rFonts w:ascii="Times New Roman" w:eastAsia="Tahoma" w:hAnsi="Times New Roman" w:cs="Times New Roman"/>
          <w:iCs/>
          <w:sz w:val="28"/>
          <w:szCs w:val="28"/>
          <w:lang w:eastAsia="ru-RU" w:bidi="ru-RU"/>
        </w:rPr>
        <w:t xml:space="preserve">развитие индивидуальной личности. </w:t>
      </w:r>
    </w:p>
    <w:p w:rsidR="008E7268" w:rsidRPr="00BD2970" w:rsidRDefault="00221192" w:rsidP="00BD2970">
      <w:pPr>
        <w:spacing w:after="14" w:line="268" w:lineRule="auto"/>
        <w:ind w:left="-284" w:right="137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в колледже проводится </w:t>
      </w:r>
      <w:proofErr w:type="gramStart"/>
      <w:r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плана</w:t>
      </w:r>
      <w:proofErr w:type="gramEnd"/>
      <w:r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утвержденного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мероприятиями, проводимые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акиматом</w:t>
      </w:r>
      <w:proofErr w:type="spellEnd"/>
      <w:r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18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другими организаций образования. </w:t>
      </w:r>
    </w:p>
    <w:p w:rsidR="00221192" w:rsidRPr="00982D3F" w:rsidRDefault="00221192" w:rsidP="002211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2D3F">
        <w:rPr>
          <w:rFonts w:ascii="Times New Roman" w:hAnsi="Times New Roman" w:cs="Times New Roman"/>
          <w:sz w:val="28"/>
          <w:szCs w:val="28"/>
        </w:rPr>
        <w:t xml:space="preserve">  В колледже функционирует Школа педагогического мастерства (</w:t>
      </w:r>
      <w:proofErr w:type="spellStart"/>
      <w:r w:rsidRPr="00982D3F">
        <w:rPr>
          <w:rFonts w:ascii="Times New Roman" w:hAnsi="Times New Roman" w:cs="Times New Roman"/>
          <w:sz w:val="28"/>
          <w:szCs w:val="28"/>
        </w:rPr>
        <w:t>ШПМ</w:t>
      </w:r>
      <w:proofErr w:type="spellEnd"/>
      <w:r w:rsidRPr="00982D3F">
        <w:rPr>
          <w:rFonts w:ascii="Times New Roman" w:hAnsi="Times New Roman" w:cs="Times New Roman"/>
          <w:sz w:val="28"/>
          <w:szCs w:val="28"/>
        </w:rPr>
        <w:t xml:space="preserve">), руководитель которой </w:t>
      </w:r>
      <w:proofErr w:type="spellStart"/>
      <w:r w:rsidRPr="00982D3F">
        <w:rPr>
          <w:rFonts w:ascii="Times New Roman" w:hAnsi="Times New Roman" w:cs="Times New Roman"/>
          <w:sz w:val="28"/>
          <w:szCs w:val="28"/>
        </w:rPr>
        <w:t>Жаксылыкова</w:t>
      </w:r>
      <w:proofErr w:type="spellEnd"/>
      <w:r w:rsidRPr="00982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D3F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982D3F">
        <w:rPr>
          <w:rFonts w:ascii="Times New Roman" w:hAnsi="Times New Roman" w:cs="Times New Roman"/>
          <w:sz w:val="28"/>
          <w:szCs w:val="28"/>
        </w:rPr>
        <w:t xml:space="preserve">., преподаватель казахского  языка и литературы. В сентябре месяце был составлен план работы </w:t>
      </w:r>
      <w:proofErr w:type="spellStart"/>
      <w:r w:rsidRPr="00982D3F">
        <w:rPr>
          <w:rFonts w:ascii="Times New Roman" w:hAnsi="Times New Roman" w:cs="Times New Roman"/>
          <w:sz w:val="28"/>
          <w:szCs w:val="28"/>
        </w:rPr>
        <w:t>ШПМ</w:t>
      </w:r>
      <w:proofErr w:type="spellEnd"/>
      <w:r w:rsidRPr="00982D3F">
        <w:rPr>
          <w:rFonts w:ascii="Times New Roman" w:hAnsi="Times New Roman" w:cs="Times New Roman"/>
          <w:sz w:val="28"/>
          <w:szCs w:val="28"/>
        </w:rPr>
        <w:t xml:space="preserve">, согласно данному плану ведется работа. </w:t>
      </w:r>
      <w:r w:rsidR="00A40388" w:rsidRPr="00982D3F">
        <w:rPr>
          <w:rFonts w:ascii="Times New Roman" w:hAnsi="Times New Roman" w:cs="Times New Roman"/>
          <w:sz w:val="28"/>
          <w:szCs w:val="28"/>
        </w:rPr>
        <w:t>Но не все меропр</w:t>
      </w:r>
      <w:r w:rsidR="007D455D" w:rsidRPr="00982D3F">
        <w:rPr>
          <w:rFonts w:ascii="Times New Roman" w:hAnsi="Times New Roman" w:cs="Times New Roman"/>
          <w:sz w:val="28"/>
          <w:szCs w:val="28"/>
        </w:rPr>
        <w:t>иятия реализованы согласно плану</w:t>
      </w:r>
      <w:r w:rsidR="00A40388" w:rsidRPr="00982D3F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221192" w:rsidRPr="00982D3F" w:rsidRDefault="00221192" w:rsidP="00A4038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82D3F">
        <w:rPr>
          <w:rFonts w:ascii="Times New Roman" w:hAnsi="Times New Roman" w:cs="Times New Roman"/>
          <w:sz w:val="28"/>
          <w:szCs w:val="28"/>
        </w:rPr>
        <w:t xml:space="preserve">  Действует Школа Молодого специалиста (</w:t>
      </w:r>
      <w:proofErr w:type="spellStart"/>
      <w:r w:rsidRPr="00982D3F">
        <w:rPr>
          <w:rFonts w:ascii="Times New Roman" w:hAnsi="Times New Roman" w:cs="Times New Roman"/>
          <w:sz w:val="28"/>
          <w:szCs w:val="28"/>
        </w:rPr>
        <w:t>ШМС</w:t>
      </w:r>
      <w:proofErr w:type="spellEnd"/>
      <w:r w:rsidRPr="00982D3F">
        <w:rPr>
          <w:rFonts w:ascii="Times New Roman" w:hAnsi="Times New Roman" w:cs="Times New Roman"/>
          <w:sz w:val="28"/>
          <w:szCs w:val="28"/>
        </w:rPr>
        <w:t xml:space="preserve">), цель которой быстрая адаптация молодых педагогов и оказание методической помощи в становлении педагога. Руководитель </w:t>
      </w:r>
      <w:proofErr w:type="spellStart"/>
      <w:r w:rsidRPr="00982D3F">
        <w:rPr>
          <w:rFonts w:ascii="Times New Roman" w:hAnsi="Times New Roman" w:cs="Times New Roman"/>
          <w:sz w:val="28"/>
          <w:szCs w:val="28"/>
        </w:rPr>
        <w:t>ШМС</w:t>
      </w:r>
      <w:proofErr w:type="spellEnd"/>
      <w:r w:rsidRPr="00982D3F">
        <w:rPr>
          <w:rFonts w:ascii="Times New Roman" w:hAnsi="Times New Roman" w:cs="Times New Roman"/>
          <w:sz w:val="28"/>
          <w:szCs w:val="28"/>
        </w:rPr>
        <w:t xml:space="preserve"> </w:t>
      </w:r>
      <w:r w:rsidR="00695E3B" w:rsidRPr="00982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388" w:rsidRPr="00982D3F">
        <w:rPr>
          <w:rFonts w:ascii="Times New Roman" w:hAnsi="Times New Roman" w:cs="Times New Roman"/>
          <w:sz w:val="28"/>
          <w:szCs w:val="28"/>
        </w:rPr>
        <w:t>Кудияров</w:t>
      </w:r>
      <w:proofErr w:type="spellEnd"/>
      <w:r w:rsidR="00A40388" w:rsidRPr="00982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388" w:rsidRPr="00982D3F">
        <w:rPr>
          <w:rFonts w:ascii="Times New Roman" w:hAnsi="Times New Roman" w:cs="Times New Roman"/>
          <w:sz w:val="28"/>
          <w:szCs w:val="28"/>
        </w:rPr>
        <w:t>Ж.Х</w:t>
      </w:r>
      <w:proofErr w:type="spellEnd"/>
      <w:r w:rsidR="00A40388" w:rsidRPr="00982D3F">
        <w:rPr>
          <w:rFonts w:ascii="Times New Roman" w:hAnsi="Times New Roman" w:cs="Times New Roman"/>
          <w:sz w:val="28"/>
          <w:szCs w:val="28"/>
        </w:rPr>
        <w:t>.</w:t>
      </w:r>
      <w:r w:rsidRPr="00982D3F">
        <w:rPr>
          <w:rFonts w:ascii="Times New Roman" w:hAnsi="Times New Roman" w:cs="Times New Roman"/>
          <w:sz w:val="28"/>
          <w:szCs w:val="28"/>
        </w:rPr>
        <w:t xml:space="preserve"> </w:t>
      </w:r>
      <w:r w:rsidR="00A40388" w:rsidRPr="00982D3F">
        <w:rPr>
          <w:rFonts w:ascii="Times New Roman" w:hAnsi="Times New Roman" w:cs="Times New Roman"/>
          <w:sz w:val="28"/>
          <w:szCs w:val="28"/>
        </w:rPr>
        <w:t xml:space="preserve">старший мастер </w:t>
      </w:r>
      <w:proofErr w:type="gramStart"/>
      <w:r w:rsidR="00A40388" w:rsidRPr="00982D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0388" w:rsidRPr="00982D3F">
        <w:rPr>
          <w:rFonts w:ascii="Times New Roman" w:hAnsi="Times New Roman" w:cs="Times New Roman"/>
          <w:sz w:val="28"/>
          <w:szCs w:val="28"/>
        </w:rPr>
        <w:t xml:space="preserve">/о. Наставники проводят работу с молодыми педагогами. </w:t>
      </w:r>
      <w:r w:rsidRPr="00982D3F">
        <w:rPr>
          <w:rFonts w:ascii="Times New Roman" w:hAnsi="Times New Roman" w:cs="Times New Roman"/>
          <w:sz w:val="28"/>
          <w:szCs w:val="28"/>
        </w:rPr>
        <w:t xml:space="preserve"> В рамках плана работы </w:t>
      </w:r>
      <w:proofErr w:type="spellStart"/>
      <w:r w:rsidRPr="00982D3F">
        <w:rPr>
          <w:rFonts w:ascii="Times New Roman" w:hAnsi="Times New Roman" w:cs="Times New Roman"/>
          <w:sz w:val="28"/>
          <w:szCs w:val="28"/>
        </w:rPr>
        <w:t>ШМС</w:t>
      </w:r>
      <w:proofErr w:type="spellEnd"/>
      <w:r w:rsidRPr="00982D3F">
        <w:rPr>
          <w:rFonts w:ascii="Times New Roman" w:hAnsi="Times New Roman" w:cs="Times New Roman"/>
          <w:sz w:val="28"/>
          <w:szCs w:val="28"/>
        </w:rPr>
        <w:t xml:space="preserve"> проведены  заседания, консультации с молодыми специалистами по вопросам разработке рабочи</w:t>
      </w:r>
      <w:r w:rsidR="00695E3B" w:rsidRPr="00982D3F">
        <w:rPr>
          <w:rFonts w:ascii="Times New Roman" w:hAnsi="Times New Roman" w:cs="Times New Roman"/>
          <w:sz w:val="28"/>
          <w:szCs w:val="28"/>
        </w:rPr>
        <w:t>х программам, поурочных планов.</w:t>
      </w:r>
    </w:p>
    <w:p w:rsidR="00221192" w:rsidRDefault="006E20C1" w:rsidP="006E20C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97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21192">
        <w:rPr>
          <w:rFonts w:ascii="Times New Roman" w:hAnsi="Times New Roman" w:cs="Times New Roman"/>
          <w:sz w:val="28"/>
          <w:szCs w:val="28"/>
        </w:rPr>
        <w:t xml:space="preserve"> </w:t>
      </w:r>
      <w:r w:rsidR="00306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306975" w:rsidRPr="00892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</w:t>
      </w:r>
      <w:r w:rsidR="00306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06975" w:rsidRPr="00892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творческого профессионального мышления в подготовке квалифицированных специалистов и выявления талантливой молодежи </w:t>
      </w:r>
      <w:proofErr w:type="gramStart"/>
      <w:r w:rsidR="0080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80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0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колледжа</w:t>
      </w:r>
      <w:proofErr w:type="gramEnd"/>
      <w:r w:rsidR="0080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функционирует научное студенческое общество. Руководитель </w:t>
      </w:r>
      <w:proofErr w:type="spellStart"/>
      <w:r w:rsidR="0080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Азбарова</w:t>
      </w:r>
      <w:proofErr w:type="spellEnd"/>
      <w:r w:rsidR="0080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Ш.А</w:t>
      </w:r>
      <w:proofErr w:type="spellEnd"/>
      <w:r w:rsidR="0080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заседания согласно плану работы </w:t>
      </w:r>
      <w:proofErr w:type="spellStart"/>
      <w:r w:rsidR="0080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НСО</w:t>
      </w:r>
      <w:proofErr w:type="spellEnd"/>
      <w:r w:rsidR="0080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</w:t>
      </w:r>
      <w:proofErr w:type="spellStart"/>
      <w:r w:rsidR="00221192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="00221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192">
        <w:rPr>
          <w:rFonts w:ascii="Times New Roman" w:hAnsi="Times New Roman" w:cs="Times New Roman"/>
          <w:sz w:val="28"/>
          <w:szCs w:val="28"/>
        </w:rPr>
        <w:t>Асылкановна</w:t>
      </w:r>
      <w:proofErr w:type="spellEnd"/>
      <w:r w:rsidR="00221192">
        <w:rPr>
          <w:rFonts w:ascii="Times New Roman" w:hAnsi="Times New Roman" w:cs="Times New Roman"/>
          <w:sz w:val="28"/>
          <w:szCs w:val="28"/>
        </w:rPr>
        <w:t xml:space="preserve"> организовала и провела научно-практическую конференцию среди студентов колледжа</w:t>
      </w:r>
      <w:r w:rsidR="0080225B">
        <w:rPr>
          <w:rFonts w:ascii="Times New Roman" w:hAnsi="Times New Roman" w:cs="Times New Roman"/>
          <w:sz w:val="28"/>
          <w:szCs w:val="28"/>
        </w:rPr>
        <w:t>.</w:t>
      </w:r>
      <w:r w:rsidR="00221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970">
        <w:rPr>
          <w:rFonts w:ascii="Times New Roman" w:hAnsi="Times New Roman" w:cs="Times New Roman"/>
          <w:b/>
          <w:i/>
          <w:sz w:val="28"/>
          <w:szCs w:val="28"/>
        </w:rPr>
        <w:t>Деятельность цикловых методических комиссий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2970">
        <w:rPr>
          <w:rFonts w:ascii="Times New Roman" w:hAnsi="Times New Roman" w:cs="Times New Roman"/>
          <w:sz w:val="28"/>
          <w:szCs w:val="28"/>
        </w:rPr>
        <w:t>В целях организации методиче</w:t>
      </w:r>
      <w:r>
        <w:rPr>
          <w:rFonts w:ascii="Times New Roman" w:hAnsi="Times New Roman" w:cs="Times New Roman"/>
          <w:sz w:val="28"/>
          <w:szCs w:val="28"/>
        </w:rPr>
        <w:t xml:space="preserve">ской работы в колледже созданы </w:t>
      </w:r>
      <w:r w:rsidRPr="00BD2970">
        <w:rPr>
          <w:rFonts w:ascii="Times New Roman" w:hAnsi="Times New Roman" w:cs="Times New Roman"/>
          <w:sz w:val="28"/>
          <w:szCs w:val="28"/>
        </w:rPr>
        <w:t xml:space="preserve">пять цикловых комиссии преподавателей и мастеров </w:t>
      </w:r>
      <w:proofErr w:type="gramStart"/>
      <w:r w:rsidRPr="00BD29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2970">
        <w:rPr>
          <w:rFonts w:ascii="Times New Roman" w:hAnsi="Times New Roman" w:cs="Times New Roman"/>
          <w:sz w:val="28"/>
          <w:szCs w:val="28"/>
        </w:rPr>
        <w:t>/о: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2970">
        <w:rPr>
          <w:rFonts w:ascii="Times New Roman" w:hAnsi="Times New Roman" w:cs="Times New Roman"/>
          <w:sz w:val="28"/>
          <w:szCs w:val="28"/>
        </w:rPr>
        <w:t xml:space="preserve">бщеобразовательных дисциплин - председатель </w:t>
      </w:r>
      <w:proofErr w:type="spellStart"/>
      <w:r w:rsidRPr="00BD2970">
        <w:rPr>
          <w:rFonts w:ascii="Times New Roman" w:hAnsi="Times New Roman" w:cs="Times New Roman"/>
          <w:sz w:val="28"/>
          <w:szCs w:val="28"/>
        </w:rPr>
        <w:t>Куйшугулова</w:t>
      </w:r>
      <w:proofErr w:type="spellEnd"/>
      <w:r w:rsidRPr="00BD2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970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BD2970">
        <w:rPr>
          <w:rFonts w:ascii="Times New Roman" w:hAnsi="Times New Roman" w:cs="Times New Roman"/>
          <w:sz w:val="28"/>
          <w:szCs w:val="28"/>
        </w:rPr>
        <w:t>.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>-</w:t>
      </w:r>
      <w:r w:rsidRPr="00BD2970">
        <w:rPr>
          <w:rFonts w:ascii="Times New Roman" w:hAnsi="Times New Roman" w:cs="Times New Roman"/>
          <w:sz w:val="28"/>
          <w:szCs w:val="28"/>
        </w:rPr>
        <w:tab/>
        <w:t xml:space="preserve">по профилю «Механика и металлообработка»  - председатель Козаченко </w:t>
      </w:r>
      <w:proofErr w:type="spellStart"/>
      <w:r w:rsidRPr="00BD2970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BD2970">
        <w:rPr>
          <w:rFonts w:ascii="Times New Roman" w:hAnsi="Times New Roman" w:cs="Times New Roman"/>
          <w:sz w:val="28"/>
          <w:szCs w:val="28"/>
        </w:rPr>
        <w:t>.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>-</w:t>
      </w:r>
      <w:r w:rsidRPr="00BD2970">
        <w:rPr>
          <w:rFonts w:ascii="Times New Roman" w:hAnsi="Times New Roman" w:cs="Times New Roman"/>
          <w:sz w:val="28"/>
          <w:szCs w:val="28"/>
        </w:rPr>
        <w:tab/>
        <w:t xml:space="preserve">по профилю «Автотранспортные средства»– председатель Сафина </w:t>
      </w:r>
      <w:proofErr w:type="spellStart"/>
      <w:r w:rsidRPr="00BD2970">
        <w:rPr>
          <w:rFonts w:ascii="Times New Roman" w:hAnsi="Times New Roman" w:cs="Times New Roman"/>
          <w:sz w:val="28"/>
          <w:szCs w:val="28"/>
        </w:rPr>
        <w:t>Э.Р</w:t>
      </w:r>
      <w:proofErr w:type="spellEnd"/>
      <w:r w:rsidRPr="00BD2970">
        <w:rPr>
          <w:rFonts w:ascii="Times New Roman" w:hAnsi="Times New Roman" w:cs="Times New Roman"/>
          <w:sz w:val="28"/>
          <w:szCs w:val="28"/>
        </w:rPr>
        <w:t>.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>-</w:t>
      </w:r>
      <w:r w:rsidRPr="00BD2970">
        <w:rPr>
          <w:rFonts w:ascii="Times New Roman" w:hAnsi="Times New Roman" w:cs="Times New Roman"/>
          <w:sz w:val="28"/>
          <w:szCs w:val="28"/>
        </w:rPr>
        <w:tab/>
        <w:t xml:space="preserve">по профилю «Горное дело» - председатель Панькова </w:t>
      </w:r>
      <w:proofErr w:type="spellStart"/>
      <w:r w:rsidRPr="00BD2970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BD2970">
        <w:rPr>
          <w:rFonts w:ascii="Times New Roman" w:hAnsi="Times New Roman" w:cs="Times New Roman"/>
          <w:sz w:val="28"/>
          <w:szCs w:val="28"/>
        </w:rPr>
        <w:t>.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>-</w:t>
      </w:r>
      <w:r w:rsidRPr="00BD2970">
        <w:rPr>
          <w:rFonts w:ascii="Times New Roman" w:hAnsi="Times New Roman" w:cs="Times New Roman"/>
          <w:sz w:val="28"/>
          <w:szCs w:val="28"/>
        </w:rPr>
        <w:tab/>
        <w:t>по профилю «Электротехн</w:t>
      </w:r>
      <w:r>
        <w:rPr>
          <w:rFonts w:ascii="Times New Roman" w:hAnsi="Times New Roman" w:cs="Times New Roman"/>
          <w:sz w:val="28"/>
          <w:szCs w:val="28"/>
        </w:rPr>
        <w:t>ика и энерг</w:t>
      </w:r>
      <w:r w:rsidRPr="00BD2970">
        <w:rPr>
          <w:rFonts w:ascii="Times New Roman" w:hAnsi="Times New Roman" w:cs="Times New Roman"/>
          <w:sz w:val="28"/>
          <w:szCs w:val="28"/>
        </w:rPr>
        <w:t xml:space="preserve">етика» - </w:t>
      </w:r>
      <w:proofErr w:type="spellStart"/>
      <w:r w:rsidRPr="00BD2970">
        <w:rPr>
          <w:rFonts w:ascii="Times New Roman" w:hAnsi="Times New Roman" w:cs="Times New Roman"/>
          <w:sz w:val="28"/>
          <w:szCs w:val="28"/>
        </w:rPr>
        <w:t>Ерполатов</w:t>
      </w:r>
      <w:proofErr w:type="spellEnd"/>
      <w:r w:rsidRPr="00BD2970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970">
        <w:rPr>
          <w:rFonts w:ascii="Times New Roman" w:hAnsi="Times New Roman" w:cs="Times New Roman"/>
          <w:sz w:val="28"/>
          <w:szCs w:val="28"/>
        </w:rPr>
        <w:t>Главными задачами работы ЦК являлось совершенствование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970">
        <w:rPr>
          <w:rFonts w:ascii="Times New Roman" w:hAnsi="Times New Roman" w:cs="Times New Roman"/>
          <w:sz w:val="28"/>
          <w:szCs w:val="28"/>
        </w:rPr>
        <w:t xml:space="preserve">теоретической и методической подготовленности педагогических работников к образовательной деятельности по преподаваемым дисциплинам и видам учебной работы обучающихся; поддержка инновационного поиска преподавателей, развитие культуры самоанализа собственной деятельности через проведение открытых уроков и мероприятий с использованием </w:t>
      </w:r>
      <w:r w:rsidRPr="00BD2970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современных педагогических технологий, выступления на заседаниях цикловой комиссии; обмен опытом педагогической работы по достижению стабильных позитивных результатов образовательной деятельности. </w:t>
      </w:r>
      <w:proofErr w:type="gramEnd"/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2970">
        <w:rPr>
          <w:rFonts w:ascii="Times New Roman" w:hAnsi="Times New Roman" w:cs="Times New Roman"/>
          <w:sz w:val="28"/>
          <w:szCs w:val="28"/>
        </w:rPr>
        <w:t xml:space="preserve">Каждая ЦК имеет план работы на текущий год, разработанный в соответствии с методической темой колледжа, целями и задачами методической работы колледжа. Проанализировав работу ЦК, следует отметить, что целенаправленно ведется работа по освоению и внедрению в образовательный процесс современных методик и технологий обучения и воспитания; ведется учебно-методическая работа; информационно¬-методическое обеспечение учебного процесса; исследовательская работа обучающихся; ведется воспитательная работа </w:t>
      </w:r>
      <w:proofErr w:type="gramStart"/>
      <w:r w:rsidRPr="00BD29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2970">
        <w:rPr>
          <w:rFonts w:ascii="Times New Roman" w:hAnsi="Times New Roman" w:cs="Times New Roman"/>
          <w:sz w:val="28"/>
          <w:szCs w:val="28"/>
        </w:rPr>
        <w:t xml:space="preserve"> обучающимися. Большое внимание уделяется формированию у обучающихся общих и профессиональных компетенций, навыков самостоятельной работы, повышения уровня информационной культуры, росту уровня образованности, воспитанности на занятиях теоретического обучения и учебной практики, сохранению и поддержанию здоровье сберегающей образовательной среды.</w:t>
      </w:r>
    </w:p>
    <w:p w:rsid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proofErr w:type="spellStart"/>
      <w:r w:rsidRPr="00BD2970">
        <w:rPr>
          <w:rFonts w:ascii="Times New Roman" w:hAnsi="Times New Roman" w:cs="Times New Roman"/>
          <w:sz w:val="28"/>
          <w:szCs w:val="28"/>
        </w:rPr>
        <w:t>ЦК</w:t>
      </w:r>
      <w:r>
        <w:rPr>
          <w:rFonts w:ascii="Times New Roman" w:hAnsi="Times New Roman" w:cs="Times New Roman"/>
          <w:sz w:val="28"/>
          <w:szCs w:val="28"/>
        </w:rPr>
        <w:t>ООД</w:t>
      </w:r>
      <w:proofErr w:type="spellEnd"/>
      <w:r>
        <w:rPr>
          <w:rFonts w:ascii="Times New Roman" w:hAnsi="Times New Roman" w:cs="Times New Roman"/>
          <w:sz w:val="28"/>
          <w:szCs w:val="28"/>
        </w:rPr>
        <w:t>, «Горное дело»</w:t>
      </w:r>
      <w:r w:rsidRPr="00BD2970">
        <w:rPr>
          <w:rFonts w:ascii="Times New Roman" w:hAnsi="Times New Roman" w:cs="Times New Roman"/>
          <w:sz w:val="28"/>
          <w:szCs w:val="28"/>
        </w:rPr>
        <w:t xml:space="preserve"> проводились семинары, обмен опытом, педагогическая мастерская, где преподаватели делились своими методическими находками, обменивались опытом, получали ответы на насущные методические вопросы.</w:t>
      </w:r>
      <w:r>
        <w:rPr>
          <w:rFonts w:ascii="Times New Roman" w:hAnsi="Times New Roman" w:cs="Times New Roman"/>
          <w:sz w:val="28"/>
          <w:szCs w:val="28"/>
        </w:rPr>
        <w:t xml:space="preserve"> Заседания ЦК по профилям «Механика и металлообработка», «Автотранспортные средства», «Электротехника»  проходили в стандартном формате. В целом работу цикловых комиссий </w:t>
      </w:r>
      <w:r w:rsidRPr="00BD2970">
        <w:rPr>
          <w:rFonts w:ascii="Times New Roman" w:hAnsi="Times New Roman" w:cs="Times New Roman"/>
          <w:sz w:val="28"/>
          <w:szCs w:val="28"/>
        </w:rPr>
        <w:t xml:space="preserve"> можно считать удовлетворительной. 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BD2970" w:rsidRPr="00BD2970" w:rsidRDefault="008C7BC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Ц</w:t>
      </w:r>
      <w:r w:rsidR="00BD2970" w:rsidRPr="00BD2970">
        <w:rPr>
          <w:rFonts w:ascii="Times New Roman" w:hAnsi="Times New Roman" w:cs="Times New Roman"/>
          <w:sz w:val="28"/>
          <w:szCs w:val="28"/>
        </w:rPr>
        <w:t>К необходимо: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>-</w:t>
      </w:r>
      <w:r w:rsidRPr="00BD2970">
        <w:rPr>
          <w:rFonts w:ascii="Times New Roman" w:hAnsi="Times New Roman" w:cs="Times New Roman"/>
          <w:sz w:val="28"/>
          <w:szCs w:val="28"/>
        </w:rPr>
        <w:tab/>
        <w:t xml:space="preserve">повышать творческий и методический уровень преподавания дисциплин, </w:t>
      </w:r>
      <w:proofErr w:type="spellStart"/>
      <w:r w:rsidRPr="00BD2970">
        <w:rPr>
          <w:rFonts w:ascii="Times New Roman" w:hAnsi="Times New Roman" w:cs="Times New Roman"/>
          <w:sz w:val="28"/>
          <w:szCs w:val="28"/>
        </w:rPr>
        <w:t>МДК</w:t>
      </w:r>
      <w:proofErr w:type="spellEnd"/>
      <w:r w:rsidRPr="00BD2970">
        <w:rPr>
          <w:rFonts w:ascii="Times New Roman" w:hAnsi="Times New Roman" w:cs="Times New Roman"/>
          <w:sz w:val="28"/>
          <w:szCs w:val="28"/>
        </w:rPr>
        <w:t>.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>-</w:t>
      </w:r>
      <w:r w:rsidRPr="00BD2970">
        <w:rPr>
          <w:rFonts w:ascii="Times New Roman" w:hAnsi="Times New Roman" w:cs="Times New Roman"/>
          <w:sz w:val="28"/>
          <w:szCs w:val="28"/>
        </w:rPr>
        <w:tab/>
        <w:t>Продолжить работу по освоению инновационных подходов в обучении, обеспечивающих качественное образование.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>-</w:t>
      </w:r>
      <w:r w:rsidRPr="00BD2970">
        <w:rPr>
          <w:rFonts w:ascii="Times New Roman" w:hAnsi="Times New Roman" w:cs="Times New Roman"/>
          <w:sz w:val="28"/>
          <w:szCs w:val="28"/>
        </w:rPr>
        <w:tab/>
        <w:t xml:space="preserve">Продумать формы контроля результативности образовательного процесса с целью </w:t>
      </w:r>
      <w:proofErr w:type="gramStart"/>
      <w:r w:rsidRPr="00BD2970">
        <w:rPr>
          <w:rFonts w:ascii="Times New Roman" w:hAnsi="Times New Roman" w:cs="Times New Roman"/>
          <w:sz w:val="28"/>
          <w:szCs w:val="28"/>
        </w:rPr>
        <w:t>выявления тенденций понижения качества обучения</w:t>
      </w:r>
      <w:proofErr w:type="gramEnd"/>
      <w:r w:rsidRPr="00BD2970">
        <w:rPr>
          <w:rFonts w:ascii="Times New Roman" w:hAnsi="Times New Roman" w:cs="Times New Roman"/>
          <w:sz w:val="28"/>
          <w:szCs w:val="28"/>
        </w:rPr>
        <w:t>.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>-</w:t>
      </w:r>
      <w:r w:rsidRPr="00BD2970">
        <w:rPr>
          <w:rFonts w:ascii="Times New Roman" w:hAnsi="Times New Roman" w:cs="Times New Roman"/>
          <w:sz w:val="28"/>
          <w:szCs w:val="28"/>
        </w:rPr>
        <w:tab/>
        <w:t>Усилить работу по приобщению преподавателей к поисковой, научно-исследовательской деятельности.</w:t>
      </w:r>
    </w:p>
    <w:p w:rsidR="00BD2970" w:rsidRPr="00BD2970" w:rsidRDefault="00BD2970" w:rsidP="00BD29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>-</w:t>
      </w:r>
      <w:r w:rsidRPr="00BD2970">
        <w:rPr>
          <w:rFonts w:ascii="Times New Roman" w:hAnsi="Times New Roman" w:cs="Times New Roman"/>
          <w:sz w:val="28"/>
          <w:szCs w:val="28"/>
        </w:rPr>
        <w:tab/>
        <w:t>Развивать исследовательские способности обучающихся, способствовать их участию в конкурсах различного уровня.</w:t>
      </w:r>
    </w:p>
    <w:p w:rsidR="00BD2970" w:rsidRPr="00D310E6" w:rsidRDefault="00BD2970" w:rsidP="00D310E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2970">
        <w:rPr>
          <w:rFonts w:ascii="Times New Roman" w:hAnsi="Times New Roman" w:cs="Times New Roman"/>
          <w:sz w:val="28"/>
          <w:szCs w:val="28"/>
        </w:rPr>
        <w:t>-</w:t>
      </w:r>
      <w:r w:rsidRPr="00BD2970">
        <w:rPr>
          <w:rFonts w:ascii="Times New Roman" w:hAnsi="Times New Roman" w:cs="Times New Roman"/>
          <w:sz w:val="28"/>
          <w:szCs w:val="28"/>
        </w:rPr>
        <w:tab/>
        <w:t xml:space="preserve">Выявлять, обобщать и распространять положительный педагогический опыт творчески работающих преподавателей и мастеров </w:t>
      </w:r>
      <w:proofErr w:type="gramStart"/>
      <w:r w:rsidRPr="00BD29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2970">
        <w:rPr>
          <w:rFonts w:ascii="Times New Roman" w:hAnsi="Times New Roman" w:cs="Times New Roman"/>
          <w:sz w:val="28"/>
          <w:szCs w:val="28"/>
        </w:rPr>
        <w:t>/о.</w:t>
      </w:r>
    </w:p>
    <w:p w:rsidR="00C558C4" w:rsidRDefault="00EF14CA" w:rsidP="006E20C1">
      <w:pPr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14CA">
        <w:rPr>
          <w:rFonts w:ascii="Times New Roman" w:hAnsi="Times New Roman" w:cs="Times New Roman"/>
          <w:b/>
          <w:i/>
          <w:sz w:val="28"/>
          <w:szCs w:val="28"/>
        </w:rPr>
        <w:t xml:space="preserve">Повышение квалификации: </w:t>
      </w:r>
    </w:p>
    <w:p w:rsidR="004200AC" w:rsidRPr="005028D5" w:rsidRDefault="00457826" w:rsidP="00982D3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00AC" w:rsidRPr="00EF14C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028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00AC"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В 1 семестре </w:t>
      </w:r>
      <w:r w:rsidR="004200AC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982D3F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4200AC"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 слушателей прошли обучение на курсах повышения квалификации </w:t>
      </w:r>
      <w:proofErr w:type="spellStart"/>
      <w:r w:rsidR="004200AC" w:rsidRPr="00221192">
        <w:rPr>
          <w:rFonts w:ascii="Times New Roman" w:eastAsia="Times New Roman" w:hAnsi="Times New Roman" w:cs="Times New Roman"/>
          <w:color w:val="000000"/>
          <w:sz w:val="28"/>
        </w:rPr>
        <w:t>НАО</w:t>
      </w:r>
      <w:proofErr w:type="spellEnd"/>
      <w:r w:rsidR="004200AC"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="004200AC" w:rsidRPr="00221192">
        <w:rPr>
          <w:rFonts w:ascii="Times New Roman" w:eastAsia="Times New Roman" w:hAnsi="Times New Roman" w:cs="Times New Roman"/>
          <w:color w:val="000000"/>
          <w:sz w:val="28"/>
          <w:lang w:val="en-US"/>
        </w:rPr>
        <w:t>Talap</w:t>
      </w:r>
      <w:proofErr w:type="spellEnd"/>
      <w:r w:rsidR="004200AC" w:rsidRPr="00221192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4200AC">
        <w:rPr>
          <w:rFonts w:ascii="Times New Roman" w:eastAsia="Times New Roman" w:hAnsi="Times New Roman" w:cs="Times New Roman"/>
          <w:color w:val="000000"/>
          <w:sz w:val="28"/>
        </w:rPr>
        <w:t>, «</w:t>
      </w:r>
      <w:proofErr w:type="spellStart"/>
      <w:r w:rsidR="004200AC">
        <w:rPr>
          <w:rFonts w:ascii="Times New Roman" w:eastAsia="Times New Roman" w:hAnsi="Times New Roman" w:cs="Times New Roman"/>
          <w:color w:val="000000"/>
          <w:sz w:val="28"/>
        </w:rPr>
        <w:t>Оркен</w:t>
      </w:r>
      <w:proofErr w:type="spellEnd"/>
      <w:r w:rsidR="004200AC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4200AC"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 на базе колледжа. </w:t>
      </w:r>
      <w:r w:rsidR="005028D5">
        <w:rPr>
          <w:rFonts w:ascii="Times New Roman" w:hAnsi="Times New Roman" w:cs="Times New Roman"/>
          <w:sz w:val="28"/>
          <w:szCs w:val="28"/>
        </w:rPr>
        <w:t xml:space="preserve">В 2024-2025 учебном году доля педагогов составляет 92%.  Из них  63% (24 педагогов) имеют действующие курсы повышения квалификации. 29 % (11 педагогов) прошли курсы повышения квалификации в текущем учебном году. 8 %  (3 педагога) </w:t>
      </w:r>
      <w:r w:rsidR="005028D5">
        <w:rPr>
          <w:rFonts w:ascii="Times New Roman" w:hAnsi="Times New Roman" w:cs="Times New Roman"/>
          <w:sz w:val="28"/>
          <w:szCs w:val="28"/>
        </w:rPr>
        <w:lastRenderedPageBreak/>
        <w:t xml:space="preserve">заявлены на курсы повышения квалификации в 2025 году, из них 2 педагога вновь прибывшие в текущем учебном году. </w:t>
      </w:r>
    </w:p>
    <w:p w:rsidR="00457826" w:rsidRDefault="004200AC" w:rsidP="00982D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CD7D9C" w:rsidRPr="00CD7D9C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="00CD7D9C">
        <w:rPr>
          <w:rFonts w:ascii="Times New Roman" w:hAnsi="Times New Roman" w:cs="Times New Roman"/>
          <w:sz w:val="28"/>
          <w:szCs w:val="28"/>
        </w:rPr>
        <w:t xml:space="preserve"> педагоги прошли в 1 полугодии:</w:t>
      </w:r>
    </w:p>
    <w:p w:rsidR="00457826" w:rsidRDefault="00457826" w:rsidP="00982D3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  <w:lang w:val="kk-KZ"/>
        </w:rPr>
        <w:t xml:space="preserve">2 педагога Васкеева О.В. Кудияров Ж.Х. по теме: </w:t>
      </w:r>
      <w:r w:rsidRPr="00457826">
        <w:rPr>
          <w:rFonts w:ascii="Times New Roman" w:hAnsi="Times New Roman"/>
          <w:sz w:val="28"/>
          <w:szCs w:val="28"/>
          <w:lang w:val="kk-KZ"/>
        </w:rPr>
        <w:t>«Совершенствование профессиональных компетенций педагогов в области автомобильного транспорта»</w:t>
      </w:r>
      <w:r>
        <w:rPr>
          <w:rFonts w:ascii="Times New Roman" w:hAnsi="Times New Roman"/>
          <w:sz w:val="28"/>
          <w:szCs w:val="28"/>
          <w:lang w:val="kk-KZ"/>
        </w:rPr>
        <w:t>, организованные НАО «Талап»;</w:t>
      </w:r>
    </w:p>
    <w:p w:rsidR="00457826" w:rsidRDefault="00457826" w:rsidP="00982D3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-  </w:t>
      </w:r>
      <w:r w:rsidR="00982D3F"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 xml:space="preserve"> педагогов Каукина Р.Т, Омельченко Н.П., Бисембаева А.Н.,Гиззатов Ю.Р., Султанова К.Т.</w:t>
      </w:r>
      <w:r w:rsidR="00860BDF" w:rsidRPr="00860BD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860BDF" w:rsidRPr="00860BD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Ерполатов А.Е.</w:t>
      </w:r>
      <w:r w:rsidR="00982D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,Жалелов Д.А.</w:t>
      </w:r>
      <w:r>
        <w:rPr>
          <w:rFonts w:ascii="Times New Roman" w:hAnsi="Times New Roman"/>
          <w:sz w:val="28"/>
          <w:szCs w:val="28"/>
          <w:lang w:val="kk-KZ"/>
        </w:rPr>
        <w:t xml:space="preserve"> по теме: </w:t>
      </w:r>
      <w:r w:rsidRPr="0045782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5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профессиональной компетентности педагогов технического и профессионального, </w:t>
      </w:r>
      <w:proofErr w:type="spellStart"/>
      <w:r w:rsidRPr="0045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послесреднего</w:t>
      </w:r>
      <w:proofErr w:type="spellEnd"/>
      <w:r w:rsidRPr="0045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образования», организованные </w:t>
      </w:r>
      <w:proofErr w:type="spellStart"/>
      <w:r w:rsidRPr="0045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НАО</w:t>
      </w:r>
      <w:proofErr w:type="spellEnd"/>
      <w:r w:rsidRPr="0045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45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Талап</w:t>
      </w:r>
      <w:proofErr w:type="spellEnd"/>
      <w:r w:rsidRPr="0045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1192" w:rsidRPr="00376C23" w:rsidRDefault="00F409C8" w:rsidP="00F96F0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- 2 педагога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Кенесбаев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теме: </w:t>
      </w:r>
      <w:r w:rsidRPr="00F4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«Профилактика насилия в организациях технического и профессионального образования»</w:t>
      </w:r>
      <w:r w:rsidR="00607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организованные  </w:t>
      </w:r>
      <w:r w:rsidR="006075BE" w:rsidRPr="00607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075BE" w:rsidRPr="006075BE">
        <w:rPr>
          <w:rFonts w:ascii="Times New Roman" w:hAnsi="Times New Roman" w:cs="Times New Roman"/>
          <w:sz w:val="28"/>
          <w:szCs w:val="28"/>
        </w:rPr>
        <w:t>Национальный научно-практический институт благополучия «</w:t>
      </w:r>
      <w:r w:rsidR="006075BE" w:rsidRPr="006075BE">
        <w:rPr>
          <w:rFonts w:ascii="Times New Roman" w:hAnsi="Times New Roman" w:cs="Times New Roman"/>
          <w:sz w:val="28"/>
          <w:szCs w:val="28"/>
          <w:lang w:val="kk-KZ"/>
        </w:rPr>
        <w:t>Өркен</w:t>
      </w:r>
      <w:r w:rsidR="00F96F05">
        <w:rPr>
          <w:rFonts w:ascii="Times New Roman" w:hAnsi="Times New Roman" w:cs="Times New Roman"/>
          <w:sz w:val="28"/>
          <w:szCs w:val="28"/>
          <w:lang w:val="kk-KZ"/>
        </w:rPr>
        <w:t>»»</w:t>
      </w:r>
    </w:p>
    <w:p w:rsidR="00954E85" w:rsidRDefault="00FB5AAF" w:rsidP="00376C23">
      <w:pPr>
        <w:spacing w:after="34" w:line="268" w:lineRule="auto"/>
        <w:ind w:left="-284" w:right="137" w:firstLine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FB5AAF">
        <w:rPr>
          <w:rFonts w:ascii="Times New Roman" w:eastAsia="Times New Roman" w:hAnsi="Times New Roman" w:cs="Times New Roman"/>
          <w:sz w:val="28"/>
        </w:rPr>
        <w:t>Педагоги колледжа обобщают свой опыт, активно участвуя в международных, республиканских, областных конкурсах, в научн</w:t>
      </w:r>
      <w:proofErr w:type="gramStart"/>
      <w:r w:rsidRPr="00FB5AAF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FB5AAF">
        <w:rPr>
          <w:rFonts w:ascii="Times New Roman" w:eastAsia="Times New Roman" w:hAnsi="Times New Roman" w:cs="Times New Roman"/>
          <w:sz w:val="28"/>
        </w:rPr>
        <w:t xml:space="preserve"> практических конференциях, конкурсах профессионального мастерства различного уровня</w:t>
      </w:r>
      <w:r w:rsidR="00376C23" w:rsidRPr="00FB5AAF">
        <w:rPr>
          <w:rFonts w:ascii="Times New Roman" w:eastAsia="Times New Roman" w:hAnsi="Times New Roman" w:cs="Times New Roman"/>
          <w:sz w:val="28"/>
        </w:rPr>
        <w:t xml:space="preserve">. </w:t>
      </w:r>
      <w:r w:rsidR="00221192" w:rsidRPr="00954E85">
        <w:rPr>
          <w:rFonts w:ascii="Times New Roman" w:eastAsia="Times New Roman" w:hAnsi="Times New Roman" w:cs="Times New Roman"/>
          <w:color w:val="000000"/>
          <w:sz w:val="28"/>
        </w:rPr>
        <w:t xml:space="preserve">Важными результатами работы за прошедший учебный год являются </w:t>
      </w:r>
      <w:r w:rsidR="00376C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76C23" w:rsidRPr="00954E85">
        <w:rPr>
          <w:rFonts w:ascii="Times New Roman" w:eastAsia="Times New Roman" w:hAnsi="Times New Roman" w:cs="Times New Roman"/>
          <w:color w:val="000000"/>
          <w:sz w:val="28"/>
        </w:rPr>
        <w:t xml:space="preserve">следующие достижения:  </w:t>
      </w:r>
    </w:p>
    <w:p w:rsidR="00B12E30" w:rsidRDefault="00B12E30" w:rsidP="00B1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44650">
        <w:rPr>
          <w:rFonts w:ascii="Times New Roman" w:hAnsi="Times New Roman" w:cs="Times New Roman"/>
          <w:b/>
          <w:sz w:val="28"/>
          <w:szCs w:val="28"/>
        </w:rPr>
        <w:t>Есім</w:t>
      </w:r>
      <w:proofErr w:type="spellEnd"/>
      <w:r w:rsidRPr="00E446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650">
        <w:rPr>
          <w:rFonts w:ascii="Times New Roman" w:hAnsi="Times New Roman" w:cs="Times New Roman"/>
          <w:b/>
          <w:sz w:val="28"/>
          <w:szCs w:val="28"/>
        </w:rPr>
        <w:t>Алмат</w:t>
      </w:r>
      <w:proofErr w:type="spellEnd"/>
      <w:r w:rsidRPr="00E446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650">
        <w:rPr>
          <w:rFonts w:ascii="Times New Roman" w:hAnsi="Times New Roman" w:cs="Times New Roman"/>
          <w:b/>
          <w:sz w:val="28"/>
          <w:szCs w:val="28"/>
        </w:rPr>
        <w:t>Есболұлы</w:t>
      </w:r>
      <w:proofErr w:type="spellEnd"/>
      <w:r w:rsidRPr="006E2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принимал участие в областном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шебері</w:t>
      </w:r>
      <w:r>
        <w:rPr>
          <w:rFonts w:ascii="Times New Roman" w:hAnsi="Times New Roman" w:cs="Times New Roman"/>
          <w:sz w:val="28"/>
          <w:szCs w:val="28"/>
        </w:rPr>
        <w:t xml:space="preserve"> -2024» с </w:t>
      </w:r>
      <w:r w:rsidRPr="006E21D2">
        <w:rPr>
          <w:rFonts w:ascii="Times New Roman" w:hAnsi="Times New Roman" w:cs="Times New Roman"/>
          <w:sz w:val="28"/>
          <w:szCs w:val="28"/>
          <w:lang w:val="kk-KZ"/>
        </w:rPr>
        <w:t xml:space="preserve"> 20.11-14.12. 2024</w:t>
      </w:r>
      <w:r>
        <w:rPr>
          <w:rFonts w:ascii="Times New Roman" w:hAnsi="Times New Roman" w:cs="Times New Roman"/>
          <w:sz w:val="28"/>
          <w:szCs w:val="28"/>
          <w:lang w:val="kk-KZ"/>
        </w:rPr>
        <w:t>. Медальон (4 место)</w:t>
      </w:r>
    </w:p>
    <w:p w:rsidR="00B12E30" w:rsidRPr="00E44650" w:rsidRDefault="00B12E30" w:rsidP="00B1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650">
        <w:rPr>
          <w:rFonts w:ascii="Times New Roman" w:hAnsi="Times New Roman" w:cs="Times New Roman"/>
          <w:b/>
          <w:sz w:val="28"/>
          <w:szCs w:val="28"/>
        </w:rPr>
        <w:t>Бисембаева</w:t>
      </w:r>
      <w:proofErr w:type="spellEnd"/>
      <w:r w:rsidRPr="00E446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650">
        <w:rPr>
          <w:rFonts w:ascii="Times New Roman" w:hAnsi="Times New Roman" w:cs="Times New Roman"/>
          <w:b/>
          <w:sz w:val="28"/>
          <w:szCs w:val="28"/>
        </w:rPr>
        <w:t>А.Н</w:t>
      </w:r>
      <w:proofErr w:type="spellEnd"/>
      <w:r w:rsidRPr="00E44650">
        <w:rPr>
          <w:rFonts w:ascii="Times New Roman" w:hAnsi="Times New Roman" w:cs="Times New Roman"/>
          <w:b/>
          <w:sz w:val="28"/>
          <w:szCs w:val="28"/>
        </w:rPr>
        <w:t>.</w:t>
      </w:r>
      <w:r w:rsidRPr="00E44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призер </w:t>
      </w:r>
      <w:r w:rsidRPr="00E44650">
        <w:rPr>
          <w:rFonts w:ascii="Times New Roman" w:hAnsi="Times New Roman" w:cs="Times New Roman"/>
          <w:sz w:val="28"/>
          <w:szCs w:val="28"/>
        </w:rPr>
        <w:t>(диплом 2 степени) республиканского конкурса профессионального мастер</w:t>
      </w:r>
      <w:r>
        <w:rPr>
          <w:rFonts w:ascii="Times New Roman" w:hAnsi="Times New Roman" w:cs="Times New Roman"/>
          <w:sz w:val="28"/>
          <w:szCs w:val="28"/>
        </w:rPr>
        <w:t xml:space="preserve">ства по горно-металлургической </w:t>
      </w:r>
      <w:r w:rsidRPr="00E44650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E30" w:rsidRDefault="00B12E30" w:rsidP="00B1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Куйшугулова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931410">
        <w:rPr>
          <w:rFonts w:ascii="Times New Roman" w:hAnsi="Times New Roman" w:cs="Times New Roman"/>
          <w:sz w:val="28"/>
          <w:szCs w:val="28"/>
        </w:rPr>
        <w:t>принимала участие в областном конкурсе  «Учитель 4К»</w:t>
      </w:r>
      <w:r>
        <w:rPr>
          <w:rFonts w:ascii="Times New Roman" w:hAnsi="Times New Roman" w:cs="Times New Roman"/>
          <w:sz w:val="28"/>
          <w:szCs w:val="28"/>
        </w:rPr>
        <w:t xml:space="preserve">. Наталья Николаевна  принимал участие в </w:t>
      </w:r>
      <w:r w:rsidRPr="00931410">
        <w:rPr>
          <w:rFonts w:ascii="Times New Roman" w:hAnsi="Times New Roman" w:cs="Times New Roman"/>
          <w:sz w:val="28"/>
          <w:szCs w:val="28"/>
        </w:rPr>
        <w:t>заочный</w:t>
      </w:r>
      <w:r>
        <w:rPr>
          <w:rFonts w:ascii="Times New Roman" w:hAnsi="Times New Roman" w:cs="Times New Roman"/>
          <w:sz w:val="28"/>
          <w:szCs w:val="28"/>
        </w:rPr>
        <w:t xml:space="preserve"> (отборочном этапе)</w:t>
      </w:r>
      <w:proofErr w:type="gramStart"/>
      <w:r w:rsidRPr="00931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 участнику предоставила </w:t>
      </w:r>
      <w:r w:rsidRPr="00931410">
        <w:rPr>
          <w:rFonts w:ascii="Times New Roman" w:hAnsi="Times New Roman" w:cs="Times New Roman"/>
          <w:sz w:val="28"/>
          <w:szCs w:val="28"/>
        </w:rPr>
        <w:t xml:space="preserve"> план и анализ урока, направленных на формирование «4К» (разрабо</w:t>
      </w:r>
      <w:r>
        <w:rPr>
          <w:rFonts w:ascii="Times New Roman" w:hAnsi="Times New Roman" w:cs="Times New Roman"/>
          <w:sz w:val="28"/>
          <w:szCs w:val="28"/>
        </w:rPr>
        <w:t xml:space="preserve">тка урока, фрагмент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2E30" w:rsidRDefault="00CB766A" w:rsidP="00B1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казахского языка и литературы  принимали участие в областном конкурсе</w:t>
      </w:r>
      <w:r w:rsidR="00AF3C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3C0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AF3C0D">
        <w:rPr>
          <w:rFonts w:ascii="Times New Roman" w:hAnsi="Times New Roman" w:cs="Times New Roman"/>
          <w:sz w:val="28"/>
          <w:szCs w:val="28"/>
          <w:lang w:val="kk-KZ"/>
        </w:rPr>
        <w:t>ңашыл мұғалім</w:t>
      </w:r>
      <w:r w:rsidR="00AF3C0D">
        <w:rPr>
          <w:rFonts w:ascii="Times New Roman" w:hAnsi="Times New Roman" w:cs="Times New Roman"/>
          <w:sz w:val="28"/>
          <w:szCs w:val="28"/>
        </w:rPr>
        <w:t>-2025»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3C0D">
        <w:rPr>
          <w:rFonts w:ascii="Times New Roman" w:hAnsi="Times New Roman" w:cs="Times New Roman"/>
          <w:b/>
          <w:sz w:val="28"/>
          <w:szCs w:val="28"/>
        </w:rPr>
        <w:t>Жакс</w:t>
      </w:r>
      <w:r w:rsidR="00AF3C0D" w:rsidRPr="00AF3C0D">
        <w:rPr>
          <w:rFonts w:ascii="Times New Roman" w:hAnsi="Times New Roman" w:cs="Times New Roman"/>
          <w:b/>
          <w:sz w:val="28"/>
          <w:szCs w:val="28"/>
        </w:rPr>
        <w:t>ылылкова</w:t>
      </w:r>
      <w:proofErr w:type="spellEnd"/>
      <w:r w:rsidR="00AF3C0D" w:rsidRPr="00AF3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3C0D" w:rsidRPr="00AF3C0D">
        <w:rPr>
          <w:rFonts w:ascii="Times New Roman" w:hAnsi="Times New Roman" w:cs="Times New Roman"/>
          <w:b/>
          <w:sz w:val="28"/>
          <w:szCs w:val="28"/>
        </w:rPr>
        <w:t>Б.А</w:t>
      </w:r>
      <w:proofErr w:type="spellEnd"/>
      <w:r w:rsidR="00AF3C0D" w:rsidRPr="00AF3C0D">
        <w:rPr>
          <w:rFonts w:ascii="Times New Roman" w:hAnsi="Times New Roman" w:cs="Times New Roman"/>
          <w:b/>
          <w:sz w:val="28"/>
          <w:szCs w:val="28"/>
        </w:rPr>
        <w:t xml:space="preserve">., - </w:t>
      </w:r>
      <w:r w:rsidR="00AF3C0D" w:rsidRPr="00AF3C0D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AF3C0D">
        <w:rPr>
          <w:rFonts w:ascii="Times New Roman" w:hAnsi="Times New Roman" w:cs="Times New Roman"/>
          <w:sz w:val="28"/>
          <w:szCs w:val="28"/>
        </w:rPr>
        <w:t xml:space="preserve">2 </w:t>
      </w:r>
      <w:r w:rsidR="00AF3C0D" w:rsidRPr="00AF3C0D">
        <w:rPr>
          <w:rFonts w:ascii="Times New Roman" w:hAnsi="Times New Roman" w:cs="Times New Roman"/>
          <w:sz w:val="28"/>
          <w:szCs w:val="28"/>
        </w:rPr>
        <w:t>степени</w:t>
      </w:r>
      <w:r w:rsidR="00AF3C0D" w:rsidRPr="00AF3C0D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AF3C0D">
        <w:rPr>
          <w:rFonts w:ascii="Times New Roman" w:hAnsi="Times New Roman" w:cs="Times New Roman"/>
          <w:b/>
          <w:sz w:val="28"/>
          <w:szCs w:val="28"/>
        </w:rPr>
        <w:t>Азбарова</w:t>
      </w:r>
      <w:proofErr w:type="spellEnd"/>
      <w:r w:rsidRPr="00AF3C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3C0D">
        <w:rPr>
          <w:rFonts w:ascii="Times New Roman" w:hAnsi="Times New Roman" w:cs="Times New Roman"/>
          <w:b/>
          <w:sz w:val="28"/>
          <w:szCs w:val="28"/>
        </w:rPr>
        <w:t>Ш.А</w:t>
      </w:r>
      <w:proofErr w:type="spellEnd"/>
      <w:r w:rsidR="00AF3C0D" w:rsidRPr="00AF3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C0D" w:rsidRPr="00AF3C0D">
        <w:rPr>
          <w:rFonts w:ascii="Times New Roman" w:hAnsi="Times New Roman" w:cs="Times New Roman"/>
          <w:sz w:val="28"/>
          <w:szCs w:val="28"/>
        </w:rPr>
        <w:t>сертификат участника</w:t>
      </w:r>
      <w:r w:rsidR="00AF3C0D">
        <w:rPr>
          <w:rFonts w:ascii="Times New Roman" w:hAnsi="Times New Roman" w:cs="Times New Roman"/>
          <w:sz w:val="28"/>
          <w:szCs w:val="28"/>
        </w:rPr>
        <w:t>.</w:t>
      </w:r>
    </w:p>
    <w:p w:rsidR="00AF3C0D" w:rsidRDefault="00AF3C0D" w:rsidP="00B1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Голубева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–</w:t>
      </w:r>
      <w:r w:rsidRPr="00AF3C0D"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 xml:space="preserve">3 степени в областной педагогической олимпиаде </w:t>
      </w:r>
      <w:r w:rsidRPr="00AF3C0D">
        <w:rPr>
          <w:rFonts w:ascii="Times New Roman" w:hAnsi="Times New Roman" w:cs="Times New Roman"/>
          <w:b/>
          <w:sz w:val="28"/>
          <w:szCs w:val="28"/>
        </w:rPr>
        <w:t>«Педагогический олимп»</w:t>
      </w:r>
    </w:p>
    <w:p w:rsidR="0014677D" w:rsidRDefault="0014677D" w:rsidP="0014677D">
      <w:pPr>
        <w:pStyle w:val="a3"/>
        <w:tabs>
          <w:tab w:val="left" w:pos="284"/>
        </w:tabs>
        <w:ind w:left="0" w:right="2"/>
        <w:jc w:val="left"/>
      </w:pPr>
      <w:proofErr w:type="spellStart"/>
      <w:r w:rsidRPr="0014677D">
        <w:rPr>
          <w:b/>
        </w:rPr>
        <w:t>Каукина</w:t>
      </w:r>
      <w:proofErr w:type="spellEnd"/>
      <w:r w:rsidRPr="0014677D">
        <w:rPr>
          <w:b/>
        </w:rPr>
        <w:t xml:space="preserve"> </w:t>
      </w:r>
      <w:proofErr w:type="spellStart"/>
      <w:r w:rsidRPr="0014677D">
        <w:rPr>
          <w:b/>
        </w:rPr>
        <w:t>Р.Т</w:t>
      </w:r>
      <w:proofErr w:type="spellEnd"/>
      <w:r w:rsidRPr="0014677D">
        <w:rPr>
          <w:b/>
        </w:rPr>
        <w:t xml:space="preserve">., </w:t>
      </w:r>
      <w:proofErr w:type="spellStart"/>
      <w:r w:rsidRPr="0014677D">
        <w:rPr>
          <w:b/>
        </w:rPr>
        <w:t>Ерполатов</w:t>
      </w:r>
      <w:proofErr w:type="spellEnd"/>
      <w:r w:rsidRPr="0014677D">
        <w:rPr>
          <w:b/>
        </w:rPr>
        <w:t xml:space="preserve"> А.Е. –</w:t>
      </w:r>
      <w:r>
        <w:t xml:space="preserve"> участники конкурса  профессионального мастерства по энергетической отрасли (2024 г.)</w:t>
      </w:r>
    </w:p>
    <w:p w:rsidR="0014677D" w:rsidRDefault="0014677D" w:rsidP="0014677D">
      <w:pPr>
        <w:pStyle w:val="a3"/>
        <w:tabs>
          <w:tab w:val="left" w:pos="284"/>
        </w:tabs>
        <w:ind w:left="0" w:right="2"/>
        <w:jc w:val="left"/>
      </w:pPr>
      <w:proofErr w:type="spellStart"/>
      <w:r w:rsidRPr="0014677D">
        <w:rPr>
          <w:b/>
        </w:rPr>
        <w:t>Ерполатов</w:t>
      </w:r>
      <w:proofErr w:type="spellEnd"/>
      <w:r w:rsidRPr="0014677D">
        <w:rPr>
          <w:b/>
        </w:rPr>
        <w:t xml:space="preserve"> А.Е</w:t>
      </w:r>
      <w:r>
        <w:t>. –призер олимпиады среди преподавателей и мастеров производственного обучения  0713200Электроснабжение (по отраслям), (диплом 3 степени, 2024г.)</w:t>
      </w:r>
    </w:p>
    <w:p w:rsidR="002C1844" w:rsidRPr="002C1844" w:rsidRDefault="0014677D" w:rsidP="00B1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Каукина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1844" w:rsidRPr="002C1844">
        <w:rPr>
          <w:rFonts w:ascii="Times New Roman" w:hAnsi="Times New Roman" w:cs="Times New Roman"/>
          <w:b/>
          <w:sz w:val="28"/>
          <w:szCs w:val="28"/>
        </w:rPr>
        <w:t>участник областной дистанционной олимпиады</w:t>
      </w:r>
      <w:r w:rsidR="002C1844" w:rsidRPr="002C1844">
        <w:rPr>
          <w:rFonts w:ascii="Times New Roman" w:hAnsi="Times New Roman" w:cs="Times New Roman"/>
          <w:sz w:val="28"/>
          <w:szCs w:val="28"/>
        </w:rPr>
        <w:t xml:space="preserve"> среди педагогов организаций технического и профессионального, </w:t>
      </w:r>
      <w:proofErr w:type="spellStart"/>
      <w:r w:rsidR="002C1844" w:rsidRPr="002C1844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2C1844" w:rsidRPr="002C1844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"Автоматизация и управление техническими процессами (по профилю)" </w:t>
      </w:r>
    </w:p>
    <w:p w:rsidR="00FF497A" w:rsidRDefault="00B12E30" w:rsidP="0059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Pr="00E3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колледжа прияли участие в международной научно-практической конференции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Сатпаевские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«Актуальные  аспекты развития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технического и профессионального образования»: </w:t>
      </w:r>
      <w:r w:rsidRPr="00AC1A5D">
        <w:rPr>
          <w:rFonts w:ascii="Times New Roman" w:hAnsi="Times New Roman" w:cs="Times New Roman"/>
          <w:b/>
          <w:sz w:val="28"/>
          <w:szCs w:val="28"/>
        </w:rPr>
        <w:t xml:space="preserve">Голубева </w:t>
      </w:r>
      <w:proofErr w:type="spellStart"/>
      <w:r w:rsidRPr="00AC1A5D">
        <w:rPr>
          <w:rFonts w:ascii="Times New Roman" w:hAnsi="Times New Roman" w:cs="Times New Roman"/>
          <w:b/>
          <w:sz w:val="28"/>
          <w:szCs w:val="28"/>
        </w:rPr>
        <w:t>А.А</w:t>
      </w:r>
      <w:proofErr w:type="spellEnd"/>
      <w:r w:rsidRPr="00AC1A5D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AC1A5D">
        <w:rPr>
          <w:rFonts w:ascii="Times New Roman" w:hAnsi="Times New Roman" w:cs="Times New Roman"/>
          <w:b/>
          <w:sz w:val="28"/>
          <w:szCs w:val="28"/>
        </w:rPr>
        <w:t>Елисеенко</w:t>
      </w:r>
      <w:proofErr w:type="spellEnd"/>
      <w:r w:rsidRPr="00AC1A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A5D">
        <w:rPr>
          <w:rFonts w:ascii="Times New Roman" w:hAnsi="Times New Roman" w:cs="Times New Roman"/>
          <w:b/>
          <w:sz w:val="28"/>
          <w:szCs w:val="28"/>
        </w:rPr>
        <w:t>Э.Ф</w:t>
      </w:r>
      <w:proofErr w:type="spellEnd"/>
      <w:r w:rsidRPr="00AC1A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заочное участие  (сертификат участника, публикация), </w:t>
      </w:r>
      <w:r w:rsidRPr="00E3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A5D">
        <w:rPr>
          <w:rFonts w:ascii="Times New Roman" w:hAnsi="Times New Roman" w:cs="Times New Roman"/>
          <w:b/>
          <w:sz w:val="28"/>
          <w:szCs w:val="28"/>
        </w:rPr>
        <w:t>Азбарова</w:t>
      </w:r>
      <w:proofErr w:type="spellEnd"/>
      <w:r w:rsidRPr="00AC1A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A5D">
        <w:rPr>
          <w:rFonts w:ascii="Times New Roman" w:hAnsi="Times New Roman" w:cs="Times New Roman"/>
          <w:b/>
          <w:sz w:val="28"/>
          <w:szCs w:val="28"/>
        </w:rPr>
        <w:t>Ш.А</w:t>
      </w:r>
      <w:proofErr w:type="spellEnd"/>
      <w:r w:rsidRPr="00E3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очное участие – Диплом 1 степени. </w:t>
      </w:r>
    </w:p>
    <w:p w:rsidR="00F96F05" w:rsidRDefault="00F96F05" w:rsidP="005C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7C3" w:rsidRDefault="005C07C3" w:rsidP="005C0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ОТКРЫТЫХ УРОКОВ</w:t>
      </w:r>
    </w:p>
    <w:p w:rsidR="005C07C3" w:rsidRDefault="005C07C3" w:rsidP="005C07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плана работы школы педагогического мастерства открытый урок показала преподаватель казахского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7C3" w:rsidRDefault="005C07C3" w:rsidP="005C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предметных  недель  показали открытые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Куйшугулова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07C3" w:rsidRDefault="005C07C3" w:rsidP="005C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работы в декабре открытый урок провел преподаватель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F05" w:rsidRDefault="005C07C3" w:rsidP="005C07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полугодии </w:t>
      </w:r>
      <w:r w:rsidR="00F96F05">
        <w:rPr>
          <w:rFonts w:ascii="Times New Roman" w:hAnsi="Times New Roman" w:cs="Times New Roman"/>
          <w:sz w:val="28"/>
          <w:szCs w:val="28"/>
        </w:rPr>
        <w:t xml:space="preserve">открытые уроки провели  Ахметова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С.Т.,Сафина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С.Е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., Козаченко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Л.В.,Панькова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Ерполатов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 А.Е., Султанова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, Титаренко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, Голубева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., Карпенко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Гиззатов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Ю.Р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Азбарова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F05">
        <w:rPr>
          <w:rFonts w:ascii="Times New Roman" w:hAnsi="Times New Roman" w:cs="Times New Roman"/>
          <w:sz w:val="28"/>
          <w:szCs w:val="28"/>
        </w:rPr>
        <w:t>Ш.А</w:t>
      </w:r>
      <w:proofErr w:type="spellEnd"/>
      <w:r w:rsidR="00F96F05">
        <w:rPr>
          <w:rFonts w:ascii="Times New Roman" w:hAnsi="Times New Roman" w:cs="Times New Roman"/>
          <w:sz w:val="28"/>
          <w:szCs w:val="28"/>
        </w:rPr>
        <w:t>.</w:t>
      </w:r>
    </w:p>
    <w:p w:rsidR="00F96F05" w:rsidRDefault="00F96F05" w:rsidP="0059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уважительным причинам открытый урок не провели Сафина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Кояйдарова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Отказался  от проведения открытого урока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F05" w:rsidRDefault="00134A36" w:rsidP="0059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внтуриколледжного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посещено 10 занятий педагогов, имеющих совмещение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Ерполатов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</w:t>
      </w:r>
      <w:proofErr w:type="spellStart"/>
      <w:r w:rsidR="002A417F">
        <w:rPr>
          <w:rFonts w:ascii="Times New Roman" w:hAnsi="Times New Roman" w:cs="Times New Roman"/>
          <w:sz w:val="28"/>
          <w:szCs w:val="28"/>
        </w:rPr>
        <w:t>Кенесбаев</w:t>
      </w:r>
      <w:proofErr w:type="spellEnd"/>
      <w:r w:rsidR="002A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17F">
        <w:rPr>
          <w:rFonts w:ascii="Times New Roman" w:hAnsi="Times New Roman" w:cs="Times New Roman"/>
          <w:sz w:val="28"/>
          <w:szCs w:val="28"/>
        </w:rPr>
        <w:t>Б.К</w:t>
      </w:r>
      <w:proofErr w:type="spellEnd"/>
      <w:r w:rsidR="002A417F">
        <w:rPr>
          <w:rFonts w:ascii="Times New Roman" w:hAnsi="Times New Roman" w:cs="Times New Roman"/>
          <w:sz w:val="28"/>
          <w:szCs w:val="28"/>
        </w:rPr>
        <w:t xml:space="preserve">, Карпенко </w:t>
      </w:r>
      <w:proofErr w:type="spellStart"/>
      <w:r w:rsidR="002A417F">
        <w:rPr>
          <w:rFonts w:ascii="Times New Roman" w:hAnsi="Times New Roman" w:cs="Times New Roman"/>
          <w:sz w:val="28"/>
          <w:szCs w:val="28"/>
        </w:rPr>
        <w:t>Е.В</w:t>
      </w:r>
      <w:proofErr w:type="spellEnd"/>
      <w:r>
        <w:rPr>
          <w:rFonts w:ascii="Times New Roman" w:hAnsi="Times New Roman" w:cs="Times New Roman"/>
          <w:sz w:val="28"/>
          <w:szCs w:val="28"/>
        </w:rPr>
        <w:t>), без категории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Д.О.,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Э.Ф</w:t>
      </w:r>
      <w:proofErr w:type="spellEnd"/>
      <w:r w:rsidR="002A41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417F">
        <w:rPr>
          <w:rFonts w:ascii="Times New Roman" w:hAnsi="Times New Roman" w:cs="Times New Roman"/>
          <w:sz w:val="28"/>
          <w:szCs w:val="28"/>
        </w:rPr>
        <w:t>Гизатов</w:t>
      </w:r>
      <w:proofErr w:type="spellEnd"/>
      <w:r w:rsidR="002A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17F">
        <w:rPr>
          <w:rFonts w:ascii="Times New Roman" w:hAnsi="Times New Roman" w:cs="Times New Roman"/>
          <w:sz w:val="28"/>
          <w:szCs w:val="28"/>
        </w:rPr>
        <w:t>Ю.Р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).,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вновь прибывших </w:t>
      </w:r>
      <w:r w:rsidR="002A41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Ахметовой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A417F">
        <w:rPr>
          <w:rFonts w:ascii="Times New Roman" w:hAnsi="Times New Roman" w:cs="Times New Roman"/>
          <w:sz w:val="28"/>
          <w:szCs w:val="28"/>
        </w:rPr>
        <w:t>)</w:t>
      </w:r>
      <w:r w:rsidR="00E20C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AAF" w:rsidRPr="00FB5AAF" w:rsidRDefault="00FB5AAF" w:rsidP="00BF0F4D">
      <w:pPr>
        <w:spacing w:after="14" w:line="268" w:lineRule="auto"/>
        <w:ind w:left="127" w:right="137"/>
        <w:jc w:val="both"/>
        <w:rPr>
          <w:rFonts w:ascii="Times New Roman" w:eastAsia="Times New Roman" w:hAnsi="Times New Roman" w:cs="Times New Roman"/>
          <w:b/>
          <w:sz w:val="28"/>
        </w:rPr>
      </w:pPr>
      <w:r w:rsidRPr="00FB5AAF">
        <w:rPr>
          <w:rFonts w:ascii="Times New Roman" w:eastAsia="Times New Roman" w:hAnsi="Times New Roman" w:cs="Times New Roman"/>
          <w:b/>
          <w:sz w:val="28"/>
        </w:rPr>
        <w:t>Аттестация педагогов.</w:t>
      </w:r>
    </w:p>
    <w:p w:rsidR="00221192" w:rsidRDefault="005923E5" w:rsidP="00BF0F4D">
      <w:pPr>
        <w:spacing w:after="14" w:line="268" w:lineRule="auto"/>
        <w:ind w:left="127" w:right="137"/>
        <w:jc w:val="both"/>
        <w:rPr>
          <w:rFonts w:ascii="Times New Roman" w:eastAsia="Times New Roman" w:hAnsi="Times New Roman" w:cs="Times New Roman"/>
          <w:sz w:val="28"/>
        </w:rPr>
      </w:pPr>
      <w:r w:rsidRPr="00BF0F4D">
        <w:rPr>
          <w:rFonts w:ascii="Times New Roman" w:eastAsia="Times New Roman" w:hAnsi="Times New Roman" w:cs="Times New Roman"/>
          <w:sz w:val="28"/>
        </w:rPr>
        <w:t xml:space="preserve"> </w:t>
      </w:r>
      <w:r w:rsidR="00221192" w:rsidRPr="00BF0F4D">
        <w:rPr>
          <w:rFonts w:ascii="Times New Roman" w:eastAsia="Times New Roman" w:hAnsi="Times New Roman" w:cs="Times New Roman"/>
          <w:sz w:val="28"/>
        </w:rPr>
        <w:t>В учебном</w:t>
      </w:r>
      <w:r w:rsidR="00A032E0" w:rsidRPr="00BF0F4D">
        <w:rPr>
          <w:rFonts w:ascii="Times New Roman" w:eastAsia="Times New Roman" w:hAnsi="Times New Roman" w:cs="Times New Roman"/>
          <w:sz w:val="28"/>
        </w:rPr>
        <w:t xml:space="preserve"> году</w:t>
      </w:r>
      <w:r w:rsidR="00BF0F4D" w:rsidRPr="00BF0F4D">
        <w:rPr>
          <w:rFonts w:ascii="Times New Roman" w:eastAsia="Times New Roman" w:hAnsi="Times New Roman" w:cs="Times New Roman"/>
          <w:sz w:val="28"/>
        </w:rPr>
        <w:t xml:space="preserve"> </w:t>
      </w:r>
      <w:r w:rsidR="0022618E">
        <w:rPr>
          <w:rFonts w:ascii="Times New Roman" w:eastAsia="Times New Roman" w:hAnsi="Times New Roman" w:cs="Times New Roman"/>
          <w:sz w:val="28"/>
        </w:rPr>
        <w:t>3</w:t>
      </w:r>
      <w:r w:rsidR="00BF0F4D" w:rsidRPr="00BF0F4D">
        <w:rPr>
          <w:rFonts w:ascii="Times New Roman" w:eastAsia="Times New Roman" w:hAnsi="Times New Roman" w:cs="Times New Roman"/>
          <w:sz w:val="28"/>
        </w:rPr>
        <w:t xml:space="preserve"> педагога </w:t>
      </w:r>
      <w:r w:rsidR="00A032E0" w:rsidRPr="00BF0F4D">
        <w:rPr>
          <w:rFonts w:ascii="Times New Roman" w:eastAsia="Times New Roman" w:hAnsi="Times New Roman" w:cs="Times New Roman"/>
          <w:sz w:val="28"/>
        </w:rPr>
        <w:t xml:space="preserve"> успешно прошли аттестацию </w:t>
      </w:r>
      <w:r w:rsidR="00BF0F4D" w:rsidRPr="00BF0F4D">
        <w:rPr>
          <w:rFonts w:ascii="Times New Roman" w:eastAsia="Times New Roman" w:hAnsi="Times New Roman" w:cs="Times New Roman"/>
          <w:sz w:val="28"/>
        </w:rPr>
        <w:t xml:space="preserve"> </w:t>
      </w:r>
      <w:r w:rsidR="00A032E0" w:rsidRPr="00BF0F4D">
        <w:rPr>
          <w:rFonts w:ascii="Times New Roman" w:eastAsia="Times New Roman" w:hAnsi="Times New Roman" w:cs="Times New Roman"/>
          <w:sz w:val="28"/>
        </w:rPr>
        <w:t>на квалификационную категорию «педагог – модератор</w:t>
      </w:r>
      <w:r w:rsidR="00FB5AAF">
        <w:rPr>
          <w:rFonts w:ascii="Times New Roman" w:eastAsia="Times New Roman" w:hAnsi="Times New Roman" w:cs="Times New Roman"/>
          <w:sz w:val="28"/>
        </w:rPr>
        <w:t>»</w:t>
      </w:r>
      <w:r w:rsidR="00BF0F4D" w:rsidRPr="00BF0F4D">
        <w:rPr>
          <w:rFonts w:ascii="Times New Roman" w:eastAsia="Times New Roman" w:hAnsi="Times New Roman" w:cs="Times New Roman"/>
          <w:sz w:val="28"/>
        </w:rPr>
        <w:t xml:space="preserve">: </w:t>
      </w:r>
      <w:r w:rsidR="0022618E">
        <w:rPr>
          <w:rFonts w:ascii="Times New Roman" w:eastAsia="Times New Roman" w:hAnsi="Times New Roman" w:cs="Times New Roman"/>
          <w:sz w:val="28"/>
        </w:rPr>
        <w:t xml:space="preserve">Козаченко </w:t>
      </w:r>
      <w:proofErr w:type="spellStart"/>
      <w:r w:rsidR="0022618E">
        <w:rPr>
          <w:rFonts w:ascii="Times New Roman" w:eastAsia="Times New Roman" w:hAnsi="Times New Roman" w:cs="Times New Roman"/>
          <w:sz w:val="28"/>
        </w:rPr>
        <w:t>Л.В</w:t>
      </w:r>
      <w:proofErr w:type="spellEnd"/>
      <w:r w:rsidR="0022618E">
        <w:rPr>
          <w:rFonts w:ascii="Times New Roman" w:eastAsia="Times New Roman" w:hAnsi="Times New Roman" w:cs="Times New Roman"/>
          <w:sz w:val="28"/>
        </w:rPr>
        <w:t xml:space="preserve">, </w:t>
      </w:r>
      <w:r w:rsidR="00BF0F4D" w:rsidRPr="00BF0F4D">
        <w:rPr>
          <w:rFonts w:ascii="Times New Roman" w:eastAsia="Times New Roman" w:hAnsi="Times New Roman" w:cs="Times New Roman"/>
          <w:sz w:val="28"/>
        </w:rPr>
        <w:t xml:space="preserve">Панькова </w:t>
      </w:r>
      <w:proofErr w:type="spellStart"/>
      <w:r w:rsidR="00BF0F4D" w:rsidRPr="00BF0F4D">
        <w:rPr>
          <w:rFonts w:ascii="Times New Roman" w:eastAsia="Times New Roman" w:hAnsi="Times New Roman" w:cs="Times New Roman"/>
          <w:sz w:val="28"/>
        </w:rPr>
        <w:t>О.В</w:t>
      </w:r>
      <w:proofErr w:type="spellEnd"/>
      <w:r w:rsidR="00BF0F4D" w:rsidRPr="00BF0F4D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BF0F4D" w:rsidRPr="00BF0F4D">
        <w:rPr>
          <w:rFonts w:ascii="Times New Roman" w:eastAsia="Times New Roman" w:hAnsi="Times New Roman" w:cs="Times New Roman"/>
          <w:sz w:val="28"/>
        </w:rPr>
        <w:t>Ерполатов</w:t>
      </w:r>
      <w:proofErr w:type="spellEnd"/>
      <w:r w:rsidR="00BF0F4D" w:rsidRPr="00BF0F4D">
        <w:rPr>
          <w:rFonts w:ascii="Times New Roman" w:eastAsia="Times New Roman" w:hAnsi="Times New Roman" w:cs="Times New Roman"/>
          <w:sz w:val="28"/>
        </w:rPr>
        <w:t xml:space="preserve"> А.Е. </w:t>
      </w:r>
    </w:p>
    <w:p w:rsidR="00E9141E" w:rsidRPr="00E9141E" w:rsidRDefault="00E9141E" w:rsidP="00E9141E">
      <w:pPr>
        <w:spacing w:after="14" w:line="268" w:lineRule="auto"/>
        <w:ind w:left="127" w:right="137"/>
        <w:rPr>
          <w:rFonts w:ascii="Times New Roman" w:eastAsia="Times New Roman" w:hAnsi="Times New Roman" w:cs="Times New Roman"/>
          <w:b/>
          <w:sz w:val="28"/>
        </w:rPr>
      </w:pPr>
      <w:r w:rsidRPr="00E9141E">
        <w:rPr>
          <w:rFonts w:ascii="Times New Roman" w:eastAsia="Times New Roman" w:hAnsi="Times New Roman" w:cs="Times New Roman"/>
          <w:b/>
          <w:sz w:val="28"/>
        </w:rPr>
        <w:t xml:space="preserve">Школа Молодого специалиста  </w:t>
      </w:r>
    </w:p>
    <w:p w:rsidR="00221192" w:rsidRPr="003E13E4" w:rsidRDefault="00221192" w:rsidP="00E9141E">
      <w:pPr>
        <w:spacing w:after="14" w:line="268" w:lineRule="auto"/>
        <w:ind w:left="127" w:right="137"/>
        <w:jc w:val="both"/>
        <w:rPr>
          <w:rFonts w:ascii="Times New Roman" w:eastAsia="Times New Roman" w:hAnsi="Times New Roman" w:cs="Times New Roman"/>
          <w:sz w:val="28"/>
        </w:rPr>
      </w:pPr>
      <w:r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составе слушателей Школы </w:t>
      </w:r>
      <w:r w:rsidR="00CD3BB2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молодого специалиста на момент начало учебного года </w:t>
      </w:r>
      <w:r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было </w:t>
      </w:r>
      <w:r w:rsidR="00CD3BB2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  <w:r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CD3BB2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педагога. </w:t>
      </w:r>
      <w:r w:rsidR="00F93DEC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 педагога Уткин Н., </w:t>
      </w:r>
      <w:proofErr w:type="spellStart"/>
      <w:r w:rsidR="00F93DEC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>Бакчакова</w:t>
      </w:r>
      <w:proofErr w:type="spellEnd"/>
      <w:r w:rsidR="00F93DEC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93DEC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>А.А</w:t>
      </w:r>
      <w:proofErr w:type="spellEnd"/>
      <w:r w:rsidR="00F93DEC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уволились.  </w:t>
      </w:r>
      <w:r w:rsidR="00CD3BB2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>Во 2 полугодии сост</w:t>
      </w:r>
      <w:r w:rsidR="00F93DEC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ав школы составляет 2 педагога: </w:t>
      </w:r>
      <w:proofErr w:type="spellStart"/>
      <w:r w:rsidR="00F93DEC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>Аширбаева</w:t>
      </w:r>
      <w:proofErr w:type="spellEnd"/>
      <w:r w:rsidR="00F93DEC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А.М.,</w:t>
      </w:r>
      <w:proofErr w:type="spellStart"/>
      <w:r w:rsidR="00F93DEC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>Итесова</w:t>
      </w:r>
      <w:proofErr w:type="spellEnd"/>
      <w:r w:rsidR="00F93DEC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93DEC" w:rsidRPr="005E4465">
        <w:rPr>
          <w:rFonts w:ascii="Times New Roman" w:eastAsia="Times New Roman" w:hAnsi="Times New Roman" w:cs="Times New Roman"/>
          <w:color w:val="000000" w:themeColor="text1"/>
          <w:sz w:val="28"/>
        </w:rPr>
        <w:t>А.Н</w:t>
      </w:r>
      <w:proofErr w:type="spellEnd"/>
      <w:r w:rsidR="00F93DEC" w:rsidRPr="00D86F22">
        <w:rPr>
          <w:rFonts w:ascii="Times New Roman" w:eastAsia="Times New Roman" w:hAnsi="Times New Roman" w:cs="Times New Roman"/>
          <w:sz w:val="28"/>
        </w:rPr>
        <w:t>.</w:t>
      </w:r>
      <w:r w:rsidR="0010248C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221192" w:rsidRPr="00553DB1" w:rsidRDefault="00221192" w:rsidP="00221192">
      <w:pPr>
        <w:spacing w:after="14" w:line="268" w:lineRule="auto"/>
        <w:ind w:left="127" w:right="137" w:firstLine="698"/>
        <w:jc w:val="both"/>
        <w:rPr>
          <w:rFonts w:ascii="Times New Roman" w:eastAsia="Times New Roman" w:hAnsi="Times New Roman" w:cs="Times New Roman"/>
          <w:sz w:val="28"/>
        </w:rPr>
      </w:pPr>
      <w:r w:rsidRPr="00553DB1">
        <w:rPr>
          <w:rFonts w:ascii="Times New Roman" w:eastAsia="Times New Roman" w:hAnsi="Times New Roman" w:cs="Times New Roman"/>
          <w:sz w:val="28"/>
        </w:rPr>
        <w:t xml:space="preserve">Согласно приказу в состав </w:t>
      </w:r>
      <w:proofErr w:type="spellStart"/>
      <w:r w:rsidRPr="00553DB1">
        <w:rPr>
          <w:rFonts w:ascii="Times New Roman" w:eastAsia="Times New Roman" w:hAnsi="Times New Roman" w:cs="Times New Roman"/>
          <w:sz w:val="28"/>
        </w:rPr>
        <w:t>Ш</w:t>
      </w:r>
      <w:r w:rsidR="00AF38A9" w:rsidRPr="00553DB1">
        <w:rPr>
          <w:rFonts w:ascii="Times New Roman" w:eastAsia="Times New Roman" w:hAnsi="Times New Roman" w:cs="Times New Roman"/>
          <w:sz w:val="28"/>
        </w:rPr>
        <w:t>МС</w:t>
      </w:r>
      <w:proofErr w:type="spellEnd"/>
      <w:r w:rsidR="00AF38A9" w:rsidRPr="00553DB1">
        <w:rPr>
          <w:rFonts w:ascii="Times New Roman" w:eastAsia="Times New Roman" w:hAnsi="Times New Roman" w:cs="Times New Roman"/>
          <w:sz w:val="28"/>
        </w:rPr>
        <w:t xml:space="preserve"> </w:t>
      </w:r>
      <w:r w:rsidRPr="00553DB1">
        <w:rPr>
          <w:rFonts w:ascii="Times New Roman" w:eastAsia="Times New Roman" w:hAnsi="Times New Roman" w:cs="Times New Roman"/>
          <w:sz w:val="28"/>
        </w:rPr>
        <w:t xml:space="preserve"> включены  </w:t>
      </w:r>
      <w:r w:rsidR="00AF38A9" w:rsidRPr="00553DB1">
        <w:rPr>
          <w:rFonts w:ascii="Times New Roman" w:eastAsia="Times New Roman" w:hAnsi="Times New Roman" w:cs="Times New Roman"/>
          <w:sz w:val="28"/>
        </w:rPr>
        <w:t>педагоги</w:t>
      </w:r>
      <w:r w:rsidRPr="00553DB1">
        <w:rPr>
          <w:rFonts w:ascii="Times New Roman" w:eastAsia="Times New Roman" w:hAnsi="Times New Roman" w:cs="Times New Roman"/>
          <w:sz w:val="28"/>
        </w:rPr>
        <w:t xml:space="preserve"> с закрепленными наставниками:  </w:t>
      </w:r>
    </w:p>
    <w:tbl>
      <w:tblPr>
        <w:tblW w:w="9352" w:type="dxa"/>
        <w:tblInd w:w="146" w:type="dxa"/>
        <w:tblCellMar>
          <w:top w:w="8" w:type="dxa"/>
          <w:right w:w="112" w:type="dxa"/>
        </w:tblCellMar>
        <w:tblLook w:val="04A0" w:firstRow="1" w:lastRow="0" w:firstColumn="1" w:lastColumn="0" w:noHBand="0" w:noVBand="1"/>
      </w:tblPr>
      <w:tblGrid>
        <w:gridCol w:w="675"/>
        <w:gridCol w:w="3149"/>
        <w:gridCol w:w="3260"/>
        <w:gridCol w:w="2268"/>
      </w:tblGrid>
      <w:tr w:rsidR="00553DB1" w:rsidRPr="00553DB1" w:rsidTr="00FF497A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221192" w:rsidP="00221192">
            <w:pPr>
              <w:spacing w:after="0" w:line="259" w:lineRule="auto"/>
              <w:ind w:left="89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553DB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№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221192" w:rsidP="0022119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53DB1">
              <w:rPr>
                <w:rFonts w:ascii="Times New Roman" w:eastAsia="Times New Roman" w:hAnsi="Times New Roman" w:cs="Times New Roman"/>
                <w:b/>
                <w:sz w:val="28"/>
              </w:rPr>
              <w:t xml:space="preserve">Ф.И.О. молодых специалистов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221192" w:rsidP="00221192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553DB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Ф.И.О</w:t>
            </w:r>
            <w:proofErr w:type="spellEnd"/>
            <w:r w:rsidRPr="00553DB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. </w:t>
            </w:r>
            <w:proofErr w:type="spellStart"/>
            <w:r w:rsidRPr="00553DB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наставника</w:t>
            </w:r>
            <w:proofErr w:type="spellEnd"/>
            <w:r w:rsidRPr="00553DB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221192" w:rsidP="00AF38A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53DB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Срок</w:t>
            </w:r>
            <w:proofErr w:type="spellEnd"/>
            <w:r w:rsidRPr="00553DB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553DB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обучения</w:t>
            </w:r>
            <w:proofErr w:type="spellEnd"/>
            <w:r w:rsidRPr="00553DB1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="00AF38A9" w:rsidRPr="00553DB1">
              <w:rPr>
                <w:rFonts w:ascii="Times New Roman" w:eastAsia="Times New Roman" w:hAnsi="Times New Roman" w:cs="Times New Roman"/>
                <w:b/>
                <w:sz w:val="28"/>
              </w:rPr>
              <w:t>в школе</w:t>
            </w:r>
          </w:p>
        </w:tc>
      </w:tr>
      <w:tr w:rsidR="00553DB1" w:rsidRPr="00553DB1" w:rsidTr="00FF497A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221192" w:rsidP="00221192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553DB1">
              <w:rPr>
                <w:rFonts w:ascii="Times New Roman" w:eastAsia="Times New Roman" w:hAnsi="Times New Roman" w:cs="Times New Roman"/>
                <w:sz w:val="28"/>
                <w:lang w:val="en-US"/>
              </w:rPr>
              <w:t>1.</w:t>
            </w:r>
            <w:r w:rsidRPr="00553DB1">
              <w:rPr>
                <w:rFonts w:ascii="Times New Roman" w:eastAsia="Arial" w:hAnsi="Times New Roman" w:cs="Times New Roman"/>
                <w:sz w:val="28"/>
                <w:lang w:val="en-US"/>
              </w:rPr>
              <w:t xml:space="preserve"> </w:t>
            </w:r>
            <w:r w:rsidRPr="00553DB1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AF38A9" w:rsidP="00221192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53DB1">
              <w:rPr>
                <w:rFonts w:ascii="Times New Roman" w:eastAsia="Times New Roman" w:hAnsi="Times New Roman" w:cs="Times New Roman"/>
                <w:sz w:val="28"/>
              </w:rPr>
              <w:t>Итесова</w:t>
            </w:r>
            <w:proofErr w:type="spellEnd"/>
            <w:r w:rsidRPr="00553DB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3DB1"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gramStart"/>
            <w:r w:rsidRPr="00553DB1">
              <w:rPr>
                <w:rFonts w:ascii="Times New Roman" w:eastAsia="Times New Roman" w:hAnsi="Times New Roman" w:cs="Times New Roman"/>
                <w:sz w:val="28"/>
              </w:rPr>
              <w:t>,Б</w:t>
            </w:r>
            <w:proofErr w:type="spellEnd"/>
            <w:proofErr w:type="gramEnd"/>
            <w:r w:rsidRPr="00553DB1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553DB1" w:rsidP="00221192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53DB1">
              <w:rPr>
                <w:rFonts w:ascii="Times New Roman" w:eastAsia="Times New Roman" w:hAnsi="Times New Roman" w:cs="Times New Roman"/>
                <w:sz w:val="28"/>
              </w:rPr>
              <w:t>Алтыбаева</w:t>
            </w:r>
            <w:proofErr w:type="spellEnd"/>
            <w:r w:rsidRPr="00553DB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3DB1">
              <w:rPr>
                <w:rFonts w:ascii="Times New Roman" w:eastAsia="Times New Roman" w:hAnsi="Times New Roman" w:cs="Times New Roman"/>
                <w:sz w:val="28"/>
              </w:rPr>
              <w:t>А.Ж</w:t>
            </w:r>
            <w:proofErr w:type="spellEnd"/>
            <w:r w:rsidRPr="00553DB1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221192" w:rsidP="00221192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553DB1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1 </w:t>
            </w:r>
          </w:p>
        </w:tc>
      </w:tr>
      <w:tr w:rsidR="00553DB1" w:rsidRPr="00553DB1" w:rsidTr="00FF497A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221192" w:rsidP="00221192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553DB1">
              <w:rPr>
                <w:rFonts w:ascii="Times New Roman" w:eastAsia="Times New Roman" w:hAnsi="Times New Roman" w:cs="Times New Roman"/>
                <w:sz w:val="28"/>
                <w:lang w:val="en-US"/>
              </w:rPr>
              <w:t>2.</w:t>
            </w:r>
            <w:r w:rsidRPr="00553DB1">
              <w:rPr>
                <w:rFonts w:ascii="Times New Roman" w:eastAsia="Arial" w:hAnsi="Times New Roman" w:cs="Times New Roman"/>
                <w:sz w:val="28"/>
                <w:lang w:val="en-US"/>
              </w:rPr>
              <w:t xml:space="preserve"> </w:t>
            </w:r>
            <w:r w:rsidRPr="00553DB1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AF38A9" w:rsidP="00221192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53DB1">
              <w:rPr>
                <w:rFonts w:ascii="Times New Roman" w:eastAsia="Times New Roman" w:hAnsi="Times New Roman" w:cs="Times New Roman"/>
                <w:sz w:val="28"/>
              </w:rPr>
              <w:t>Аширбаева</w:t>
            </w:r>
            <w:proofErr w:type="spellEnd"/>
            <w:r w:rsidRPr="00553DB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3DB1">
              <w:rPr>
                <w:rFonts w:ascii="Times New Roman" w:eastAsia="Times New Roman" w:hAnsi="Times New Roman" w:cs="Times New Roman"/>
                <w:sz w:val="28"/>
              </w:rPr>
              <w:t>А.М</w:t>
            </w:r>
            <w:proofErr w:type="spellEnd"/>
            <w:r w:rsidRPr="00553DB1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553DB1" w:rsidP="00221192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53DB1">
              <w:rPr>
                <w:rFonts w:ascii="Times New Roman" w:eastAsia="Times New Roman" w:hAnsi="Times New Roman" w:cs="Times New Roman"/>
                <w:sz w:val="28"/>
              </w:rPr>
              <w:t>Нурпиисова</w:t>
            </w:r>
            <w:proofErr w:type="spellEnd"/>
            <w:r w:rsidRPr="00553DB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3DB1">
              <w:rPr>
                <w:rFonts w:ascii="Times New Roman" w:eastAsia="Times New Roman" w:hAnsi="Times New Roman" w:cs="Times New Roman"/>
                <w:sz w:val="28"/>
              </w:rPr>
              <w:t>Ш.И</w:t>
            </w:r>
            <w:proofErr w:type="spellEnd"/>
            <w:r w:rsidRPr="00553DB1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92" w:rsidRPr="00553DB1" w:rsidRDefault="00AF38A9" w:rsidP="00221192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53DB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9E0359" w:rsidRDefault="00221192" w:rsidP="00221192">
      <w:pPr>
        <w:spacing w:after="14" w:line="268" w:lineRule="auto"/>
        <w:ind w:left="127" w:right="137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Следует отметить, что молодые педагоги имеют широкий творческий потенциал, </w:t>
      </w:r>
      <w:r w:rsidR="009E0359">
        <w:rPr>
          <w:rFonts w:ascii="Times New Roman" w:eastAsia="Times New Roman" w:hAnsi="Times New Roman" w:cs="Times New Roman"/>
          <w:color w:val="000000"/>
          <w:sz w:val="28"/>
        </w:rPr>
        <w:t xml:space="preserve">но не имеют стремление к работе. </w:t>
      </w:r>
    </w:p>
    <w:p w:rsidR="00104F6E" w:rsidRDefault="00221192" w:rsidP="00221192">
      <w:pPr>
        <w:spacing w:after="14" w:line="268" w:lineRule="auto"/>
        <w:ind w:left="127" w:right="137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Согласно плану Школы </w:t>
      </w:r>
      <w:r w:rsidR="00104F6E">
        <w:rPr>
          <w:rFonts w:ascii="Times New Roman" w:eastAsia="Times New Roman" w:hAnsi="Times New Roman" w:cs="Times New Roman"/>
          <w:color w:val="000000"/>
          <w:sz w:val="28"/>
        </w:rPr>
        <w:t xml:space="preserve">молодого специалиста  в 2024-2025 </w:t>
      </w: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учебном году было проведено </w:t>
      </w:r>
      <w:r w:rsidR="00104F6E">
        <w:rPr>
          <w:rFonts w:ascii="Times New Roman" w:eastAsia="Times New Roman" w:hAnsi="Times New Roman" w:cs="Times New Roman"/>
          <w:color w:val="000000"/>
          <w:sz w:val="28"/>
        </w:rPr>
        <w:t xml:space="preserve">2 </w:t>
      </w: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 занятий. </w:t>
      </w:r>
      <w:r w:rsidR="00104F6E">
        <w:rPr>
          <w:rFonts w:ascii="Times New Roman" w:eastAsia="Times New Roman" w:hAnsi="Times New Roman" w:cs="Times New Roman"/>
          <w:color w:val="000000"/>
          <w:sz w:val="28"/>
        </w:rPr>
        <w:t xml:space="preserve">Руководитель школы не организовывал поведение занятий с целью оказания помощи в оформлении документации </w:t>
      </w:r>
      <w:r w:rsidR="00104F6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 профессиональной деятельности. </w:t>
      </w:r>
      <w:r w:rsidR="006363EF">
        <w:rPr>
          <w:rFonts w:ascii="Times New Roman" w:eastAsia="Times New Roman" w:hAnsi="Times New Roman" w:cs="Times New Roman"/>
          <w:color w:val="000000"/>
          <w:sz w:val="28"/>
        </w:rPr>
        <w:t xml:space="preserve">Наставники проводили работу с молодыми педагогами. </w:t>
      </w:r>
    </w:p>
    <w:p w:rsidR="005923E5" w:rsidRPr="00DC1EA2" w:rsidRDefault="00DC1EA2" w:rsidP="00221192">
      <w:pPr>
        <w:spacing w:after="14" w:line="268" w:lineRule="auto"/>
        <w:ind w:left="127" w:right="137" w:firstLine="69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DC1EA2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Работа педагогов с </w:t>
      </w:r>
      <w:proofErr w:type="gramStart"/>
      <w:r w:rsidRPr="00DC1EA2">
        <w:rPr>
          <w:rFonts w:ascii="Times New Roman" w:eastAsia="Times New Roman" w:hAnsi="Times New Roman" w:cs="Times New Roman"/>
          <w:b/>
          <w:i/>
          <w:color w:val="000000"/>
          <w:sz w:val="28"/>
        </w:rPr>
        <w:t>обучающимися</w:t>
      </w:r>
      <w:proofErr w:type="gramEnd"/>
    </w:p>
    <w:p w:rsidR="00DC1EA2" w:rsidRDefault="00DC1EA2" w:rsidP="00221192">
      <w:pPr>
        <w:spacing w:after="14" w:line="268" w:lineRule="auto"/>
        <w:ind w:left="127" w:right="137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 колледжа  ежегодно готовят студентов для</w:t>
      </w:r>
      <w:r w:rsidR="00436276">
        <w:rPr>
          <w:rFonts w:ascii="Times New Roman" w:eastAsia="Times New Roman" w:hAnsi="Times New Roman" w:cs="Times New Roman"/>
          <w:color w:val="000000"/>
          <w:sz w:val="28"/>
        </w:rPr>
        <w:t xml:space="preserve"> участия в научно-практических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конференциях, конкурсах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профмастерства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олимпиадах. </w:t>
      </w:r>
    </w:p>
    <w:p w:rsidR="00221192" w:rsidRPr="00BB75BD" w:rsidRDefault="00BB75BD" w:rsidP="00BB75BD">
      <w:pPr>
        <w:spacing w:after="39" w:line="259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BB75BD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</w:t>
      </w:r>
      <w:r w:rsidR="00030F64" w:rsidRPr="00BB75BD">
        <w:rPr>
          <w:rFonts w:ascii="Times New Roman" w:eastAsia="Times New Roman" w:hAnsi="Times New Roman" w:cs="Times New Roman"/>
          <w:b/>
          <w:i/>
          <w:color w:val="000000"/>
          <w:sz w:val="28"/>
        </w:rPr>
        <w:t>За 2024 -2025 учебный год следующие достижения:</w:t>
      </w:r>
    </w:p>
    <w:p w:rsidR="00BB75BD" w:rsidRDefault="00BB75BD" w:rsidP="00BB75BD">
      <w:pPr>
        <w:spacing w:after="3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Дистанционная олимпиада по предметам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организованная </w:t>
      </w:r>
    </w:p>
    <w:p w:rsidR="00030F64" w:rsidRDefault="00BB75BD" w:rsidP="00BB75BD">
      <w:pPr>
        <w:spacing w:after="3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региональным учебно-методическим центром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Костанай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Дарыны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»:</w:t>
      </w:r>
    </w:p>
    <w:p w:rsidR="00BB75BD" w:rsidRPr="00BB75BD" w:rsidRDefault="00BB75BD" w:rsidP="00BB75BD">
      <w:pPr>
        <w:pStyle w:val="a5"/>
        <w:numPr>
          <w:ilvl w:val="0"/>
          <w:numId w:val="12"/>
        </w:numPr>
        <w:spacing w:after="3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B75BD">
        <w:rPr>
          <w:rFonts w:ascii="Times New Roman" w:eastAsia="Times New Roman" w:hAnsi="Times New Roman" w:cs="Times New Roman"/>
          <w:color w:val="000000"/>
          <w:sz w:val="28"/>
        </w:rPr>
        <w:t xml:space="preserve">казахский язык </w:t>
      </w:r>
      <w:r>
        <w:rPr>
          <w:rFonts w:ascii="Times New Roman" w:eastAsia="Times New Roman" w:hAnsi="Times New Roman" w:cs="Times New Roman"/>
          <w:color w:val="000000"/>
          <w:sz w:val="28"/>
        </w:rPr>
        <w:t>и литература  2 место-Арнольд Б,</w:t>
      </w:r>
      <w:r w:rsidRPr="00BB75BD">
        <w:rPr>
          <w:rFonts w:ascii="Times New Roman" w:eastAsia="Times New Roman" w:hAnsi="Times New Roman" w:cs="Times New Roman"/>
          <w:color w:val="000000"/>
          <w:sz w:val="28"/>
        </w:rPr>
        <w:t xml:space="preserve"> 3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Есенбаев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С,Мешкова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Ұябай А</w:t>
      </w:r>
      <w:r w:rsidRPr="00BB75B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B75BD" w:rsidRPr="00BB75BD" w:rsidRDefault="00BB75BD" w:rsidP="00BB75BD">
      <w:pPr>
        <w:pStyle w:val="a5"/>
        <w:numPr>
          <w:ilvl w:val="0"/>
          <w:numId w:val="12"/>
        </w:numPr>
        <w:spacing w:after="3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B75BD">
        <w:rPr>
          <w:rFonts w:ascii="Times New Roman" w:eastAsia="Times New Roman" w:hAnsi="Times New Roman" w:cs="Times New Roman"/>
          <w:color w:val="000000"/>
          <w:sz w:val="28"/>
        </w:rPr>
        <w:t xml:space="preserve">русский язык  и литература  - 2 место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Арнольд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Серпионов И</w:t>
      </w:r>
      <w:r w:rsidRPr="00BB75B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B75BD" w:rsidRPr="00BB75BD" w:rsidRDefault="00BB75BD" w:rsidP="00BB75BD">
      <w:pPr>
        <w:pStyle w:val="a5"/>
        <w:numPr>
          <w:ilvl w:val="0"/>
          <w:numId w:val="12"/>
        </w:numPr>
        <w:spacing w:after="3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B75BD">
        <w:rPr>
          <w:rFonts w:ascii="Times New Roman" w:eastAsia="Times New Roman" w:hAnsi="Times New Roman" w:cs="Times New Roman"/>
          <w:color w:val="000000"/>
          <w:sz w:val="28"/>
        </w:rPr>
        <w:t>математика – 1 место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Жарков Н</w:t>
      </w:r>
      <w:r w:rsidRPr="00BB75B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B75BD" w:rsidRPr="00BB75BD" w:rsidRDefault="00BB75BD" w:rsidP="00BB75BD">
      <w:pPr>
        <w:pStyle w:val="a5"/>
        <w:numPr>
          <w:ilvl w:val="0"/>
          <w:numId w:val="12"/>
        </w:numPr>
        <w:spacing w:after="3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B75BD">
        <w:rPr>
          <w:rFonts w:ascii="Times New Roman" w:eastAsia="Times New Roman" w:hAnsi="Times New Roman" w:cs="Times New Roman"/>
          <w:color w:val="000000"/>
          <w:sz w:val="28"/>
        </w:rPr>
        <w:t xml:space="preserve">физика – 1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место_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Гикст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r w:rsidRPr="00BB75B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2 место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Жандуллаев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Е</w:t>
      </w:r>
      <w:proofErr w:type="gramEnd"/>
      <w:r w:rsidRPr="00BB75BD">
        <w:rPr>
          <w:rFonts w:ascii="Times New Roman" w:eastAsia="Times New Roman" w:hAnsi="Times New Roman" w:cs="Times New Roman"/>
          <w:color w:val="000000"/>
          <w:sz w:val="28"/>
        </w:rPr>
        <w:t xml:space="preserve">,3 место </w:t>
      </w:r>
      <w:r w:rsidR="00D76618">
        <w:rPr>
          <w:rFonts w:ascii="Times New Roman" w:eastAsia="Times New Roman" w:hAnsi="Times New Roman" w:cs="Times New Roman"/>
          <w:color w:val="000000"/>
          <w:sz w:val="28"/>
        </w:rPr>
        <w:t xml:space="preserve">– Арнольд Б, </w:t>
      </w:r>
      <w:proofErr w:type="spellStart"/>
      <w:r w:rsidR="00D76618">
        <w:rPr>
          <w:rFonts w:ascii="Times New Roman" w:eastAsia="Times New Roman" w:hAnsi="Times New Roman" w:cs="Times New Roman"/>
          <w:color w:val="000000"/>
          <w:sz w:val="28"/>
        </w:rPr>
        <w:t>Балгабай</w:t>
      </w:r>
      <w:proofErr w:type="spellEnd"/>
      <w:r w:rsidR="00D76618">
        <w:rPr>
          <w:rFonts w:ascii="Times New Roman" w:eastAsia="Times New Roman" w:hAnsi="Times New Roman" w:cs="Times New Roman"/>
          <w:color w:val="000000"/>
          <w:sz w:val="28"/>
        </w:rPr>
        <w:t xml:space="preserve"> К,</w:t>
      </w:r>
      <w:r w:rsidRPr="00BB75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76618">
        <w:rPr>
          <w:rFonts w:ascii="Times New Roman" w:eastAsia="Times New Roman" w:hAnsi="Times New Roman" w:cs="Times New Roman"/>
          <w:color w:val="000000"/>
          <w:sz w:val="28"/>
        </w:rPr>
        <w:t>Жарков Н</w:t>
      </w:r>
    </w:p>
    <w:p w:rsidR="000B530A" w:rsidRDefault="000B530A" w:rsidP="002D2352">
      <w:pPr>
        <w:spacing w:after="39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BB75BD">
        <w:rPr>
          <w:rFonts w:ascii="Times New Roman" w:eastAsia="Times New Roman" w:hAnsi="Times New Roman" w:cs="Times New Roman"/>
          <w:color w:val="000000"/>
          <w:sz w:val="28"/>
        </w:rPr>
        <w:t xml:space="preserve">Международная олимпиада  по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математике, </w:t>
      </w:r>
      <w:r w:rsidR="00BB75BD">
        <w:rPr>
          <w:rFonts w:ascii="Times New Roman" w:eastAsia="Times New Roman" w:hAnsi="Times New Roman" w:cs="Times New Roman"/>
          <w:color w:val="000000"/>
          <w:sz w:val="28"/>
        </w:rPr>
        <w:t>физике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русскому языку </w:t>
      </w:r>
      <w:r w:rsidR="00BB75BD">
        <w:rPr>
          <w:rFonts w:ascii="Times New Roman" w:eastAsia="Times New Roman" w:hAnsi="Times New Roman" w:cs="Times New Roman"/>
          <w:color w:val="000000"/>
          <w:sz w:val="28"/>
        </w:rPr>
        <w:t xml:space="preserve"> «Горизонты познания»: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3 место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Гикст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Фоменко Д (преподаватель  физики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Куйшугулова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.) </w:t>
      </w:r>
    </w:p>
    <w:p w:rsidR="00720881" w:rsidRDefault="00720881" w:rsidP="002D2352">
      <w:pPr>
        <w:spacing w:after="39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Олимпиада «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SENIOR</w:t>
      </w:r>
      <w:r w:rsidRPr="0072088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лига</w:t>
      </w:r>
      <w:r>
        <w:rPr>
          <w:rFonts w:ascii="Times New Roman" w:eastAsia="Times New Roman" w:hAnsi="Times New Roman" w:cs="Times New Roman"/>
          <w:color w:val="000000"/>
          <w:sz w:val="28"/>
        </w:rPr>
        <w:t>»  среди студентов 1-2 курсов республиканского онлайн-марафон «Мега мозг»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</w:p>
    <w:p w:rsidR="00720881" w:rsidRDefault="00720881" w:rsidP="002D2352">
      <w:pPr>
        <w:spacing w:after="39" w:line="259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английский  язык – 1 место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рцевич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Камзиев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Р, преподаватель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ГолубеваА.А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720881" w:rsidRDefault="00720881" w:rsidP="002D2352">
      <w:pPr>
        <w:spacing w:after="39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информатика  – 2 место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Турдыбеков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преподаватель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С.Т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20881" w:rsidRDefault="00720881" w:rsidP="002D2352">
      <w:pPr>
        <w:spacing w:after="39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русский язык </w:t>
      </w:r>
      <w:r w:rsidR="00C36876">
        <w:rPr>
          <w:rFonts w:ascii="Times New Roman" w:eastAsia="Times New Roman" w:hAnsi="Times New Roman" w:cs="Times New Roman"/>
          <w:color w:val="000000"/>
          <w:sz w:val="28"/>
        </w:rPr>
        <w:t xml:space="preserve"> - 1 место </w:t>
      </w:r>
      <w:proofErr w:type="spellStart"/>
      <w:r w:rsidR="00C36876">
        <w:rPr>
          <w:rFonts w:ascii="Times New Roman" w:eastAsia="Times New Roman" w:hAnsi="Times New Roman" w:cs="Times New Roman"/>
          <w:color w:val="000000"/>
          <w:sz w:val="28"/>
        </w:rPr>
        <w:t>Мешкова</w:t>
      </w:r>
      <w:proofErr w:type="spellEnd"/>
      <w:r w:rsidR="00C36876">
        <w:rPr>
          <w:rFonts w:ascii="Times New Roman" w:eastAsia="Times New Roman" w:hAnsi="Times New Roman" w:cs="Times New Roman"/>
          <w:color w:val="000000"/>
          <w:sz w:val="28"/>
        </w:rPr>
        <w:t xml:space="preserve"> А., 2 место –Арнольд</w:t>
      </w:r>
      <w:proofErr w:type="gramStart"/>
      <w:r w:rsidR="00C36876">
        <w:rPr>
          <w:rFonts w:ascii="Times New Roman" w:eastAsia="Times New Roman" w:hAnsi="Times New Roman" w:cs="Times New Roman"/>
          <w:color w:val="000000"/>
          <w:sz w:val="28"/>
        </w:rPr>
        <w:t xml:space="preserve"> Б</w:t>
      </w:r>
      <w:proofErr w:type="gramEnd"/>
      <w:r w:rsidR="00C3687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3137F9">
        <w:rPr>
          <w:rFonts w:ascii="Times New Roman" w:eastAsia="Times New Roman" w:hAnsi="Times New Roman" w:cs="Times New Roman"/>
          <w:color w:val="000000"/>
          <w:sz w:val="28"/>
        </w:rPr>
        <w:t>Жалило Я.</w:t>
      </w:r>
    </w:p>
    <w:p w:rsidR="0069228D" w:rsidRDefault="0069228D" w:rsidP="002D2352">
      <w:pPr>
        <w:spacing w:after="39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6D6E">
        <w:rPr>
          <w:rFonts w:ascii="Times New Roman" w:eastAsia="Times New Roman" w:hAnsi="Times New Roman" w:cs="Times New Roman"/>
          <w:color w:val="000000"/>
          <w:sz w:val="28"/>
        </w:rPr>
        <w:t>Республиканская олимпиада по предмету «Казахская литература», организован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A76D6E">
        <w:rPr>
          <w:rFonts w:ascii="Times New Roman" w:eastAsia="Times New Roman" w:hAnsi="Times New Roman" w:cs="Times New Roman"/>
          <w:color w:val="000000"/>
          <w:sz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</w:rPr>
        <w:t>Республиканским интеллектуальным центром «Мы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ң бала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: 3 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Юрцевич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Нурышбеков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А,Онгаров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</w:p>
    <w:p w:rsidR="00720881" w:rsidRPr="0069228D" w:rsidRDefault="0069228D" w:rsidP="002D2352">
      <w:pPr>
        <w:spacing w:after="39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 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Жумашев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Н,Жуманазаров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Бердимуратов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Жандыллаев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Н.</w:t>
      </w:r>
    </w:p>
    <w:p w:rsidR="00A76D6E" w:rsidRDefault="005A53E5" w:rsidP="002D2352">
      <w:pPr>
        <w:spacing w:after="39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(преподаватель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Азбарова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Ш.А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8B35C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6793" w:rsidRDefault="00221192" w:rsidP="00221192">
      <w:pPr>
        <w:spacing w:after="14" w:line="268" w:lineRule="auto"/>
        <w:ind w:left="127" w:right="137"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21192">
        <w:rPr>
          <w:rFonts w:ascii="Times New Roman" w:eastAsia="Times New Roman" w:hAnsi="Times New Roman" w:cs="Times New Roman"/>
          <w:b/>
          <w:color w:val="000000"/>
          <w:sz w:val="28"/>
        </w:rPr>
        <w:t>Рейтинговая оцен</w:t>
      </w:r>
      <w:r w:rsidR="00B5736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 деятельности ИПР за 2 полугодие </w:t>
      </w:r>
      <w:r w:rsidRPr="002211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</w:t>
      </w: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57362">
        <w:rPr>
          <w:rFonts w:ascii="Times New Roman" w:eastAsia="Times New Roman" w:hAnsi="Times New Roman" w:cs="Times New Roman"/>
          <w:b/>
          <w:color w:val="000000"/>
          <w:sz w:val="28"/>
        </w:rPr>
        <w:t>2024-2025 учебный год.</w:t>
      </w:r>
      <w:r w:rsidRPr="002211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E7FE3" w:rsidRPr="003A1981" w:rsidRDefault="00221192" w:rsidP="00BE7FE3">
      <w:pPr>
        <w:spacing w:after="14" w:line="268" w:lineRule="auto"/>
        <w:ind w:left="127" w:right="137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1192">
        <w:rPr>
          <w:rFonts w:ascii="Times New Roman" w:eastAsia="Times New Roman" w:hAnsi="Times New Roman" w:cs="Times New Roman"/>
          <w:color w:val="000000"/>
          <w:sz w:val="28"/>
        </w:rPr>
        <w:t>Рейтинговая оценк</w:t>
      </w:r>
      <w:r w:rsidR="00B57362">
        <w:rPr>
          <w:rFonts w:ascii="Times New Roman" w:eastAsia="Times New Roman" w:hAnsi="Times New Roman" w:cs="Times New Roman"/>
          <w:color w:val="000000"/>
          <w:sz w:val="28"/>
        </w:rPr>
        <w:t xml:space="preserve">а деятельности ИПР за  2 полугодие </w:t>
      </w:r>
      <w:r w:rsidRPr="00221192">
        <w:rPr>
          <w:rFonts w:ascii="Times New Roman" w:eastAsia="Times New Roman" w:hAnsi="Times New Roman" w:cs="Times New Roman"/>
          <w:color w:val="000000"/>
          <w:sz w:val="28"/>
        </w:rPr>
        <w:t>подведена в соответствии с "Положением о рейтинговой системе оценки деятельности инженерно - педагогических работников колледжа". В рейтинге учтены такие пункты как: участие педагогов в конкурсах профессионального мастерства</w:t>
      </w:r>
      <w:r w:rsidR="00B57362">
        <w:rPr>
          <w:rFonts w:ascii="Times New Roman" w:eastAsia="Times New Roman" w:hAnsi="Times New Roman" w:cs="Times New Roman"/>
          <w:color w:val="000000"/>
          <w:sz w:val="28"/>
        </w:rPr>
        <w:t>, семинарах, работа по</w:t>
      </w:r>
      <w:r w:rsidR="007B1A65">
        <w:rPr>
          <w:rFonts w:ascii="Times New Roman" w:eastAsia="Times New Roman" w:hAnsi="Times New Roman" w:cs="Times New Roman"/>
          <w:color w:val="000000"/>
          <w:sz w:val="28"/>
        </w:rPr>
        <w:t xml:space="preserve"> теме самообразования, </w:t>
      </w: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подготовка педагогами студентов к конкурсам </w:t>
      </w:r>
      <w:r w:rsidR="00B57362">
        <w:rPr>
          <w:rFonts w:ascii="Times New Roman" w:eastAsia="Times New Roman" w:hAnsi="Times New Roman" w:cs="Times New Roman"/>
          <w:color w:val="000000"/>
          <w:sz w:val="28"/>
        </w:rPr>
        <w:t>и олимпиадам различного уровня, учебно-производственная, воспитательная</w:t>
      </w:r>
      <w:r w:rsidR="00600415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деятельность. </w:t>
      </w:r>
    </w:p>
    <w:p w:rsidR="00221192" w:rsidRPr="00376C23" w:rsidRDefault="00BE7FE3" w:rsidP="00107D5C">
      <w:pPr>
        <w:spacing w:after="14" w:line="268" w:lineRule="auto"/>
        <w:ind w:left="127" w:right="137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Всего в рейтинге приняло участие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28  педагогов </w:t>
      </w: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 колледжа. </w:t>
      </w:r>
      <w:r w:rsidR="001957A5">
        <w:rPr>
          <w:rFonts w:ascii="Times New Roman" w:eastAsia="Times New Roman" w:hAnsi="Times New Roman" w:cs="Times New Roman"/>
          <w:color w:val="000000"/>
          <w:sz w:val="28"/>
        </w:rPr>
        <w:t>(Приложение)</w:t>
      </w:r>
    </w:p>
    <w:p w:rsidR="00D310E6" w:rsidRDefault="00D310E6" w:rsidP="00221192">
      <w:pPr>
        <w:spacing w:after="5" w:line="271" w:lineRule="auto"/>
        <w:ind w:left="845" w:right="13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21192" w:rsidRPr="00221192" w:rsidRDefault="00221192" w:rsidP="00221192">
      <w:pPr>
        <w:spacing w:after="5" w:line="271" w:lineRule="auto"/>
        <w:ind w:left="845" w:right="13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2119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lastRenderedPageBreak/>
        <w:t>По</w:t>
      </w:r>
      <w:proofErr w:type="spellEnd"/>
      <w:r w:rsidRPr="0022119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2119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колледжу</w:t>
      </w:r>
      <w:proofErr w:type="spellEnd"/>
      <w:r w:rsidRPr="0022119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: </w:t>
      </w:r>
    </w:p>
    <w:tbl>
      <w:tblPr>
        <w:tblW w:w="6623" w:type="dxa"/>
        <w:tblInd w:w="146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893"/>
        <w:gridCol w:w="1519"/>
        <w:gridCol w:w="1519"/>
      </w:tblGrid>
      <w:tr w:rsidR="0048133F" w:rsidRPr="00221192" w:rsidTr="0048133F">
        <w:trPr>
          <w:trHeight w:val="54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3F" w:rsidRPr="00221192" w:rsidRDefault="0048133F" w:rsidP="00221192">
            <w:pPr>
              <w:spacing w:after="0" w:line="259" w:lineRule="auto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3F" w:rsidRPr="00221192" w:rsidRDefault="0048133F" w:rsidP="0022119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ФИО</w:t>
            </w:r>
            <w:proofErr w:type="spellEnd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33F" w:rsidRPr="0048133F" w:rsidRDefault="0048133F" w:rsidP="0022119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часов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133F" w:rsidRPr="0048133F" w:rsidRDefault="0048133F" w:rsidP="0022119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</w:t>
            </w:r>
          </w:p>
        </w:tc>
      </w:tr>
      <w:tr w:rsidR="0048133F" w:rsidRPr="00221192" w:rsidTr="0048133F">
        <w:trPr>
          <w:trHeight w:val="30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3F" w:rsidRPr="00755B60" w:rsidRDefault="0048133F" w:rsidP="00221192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3F" w:rsidRPr="00755B60" w:rsidRDefault="0048133F" w:rsidP="00755B6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Азбарова</w:t>
            </w:r>
            <w:proofErr w:type="spellEnd"/>
            <w:r w:rsidRPr="003A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Ш.А</w:t>
            </w:r>
            <w:proofErr w:type="spellEnd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55B60" w:rsidRPr="00755B60" w:rsidRDefault="00755B60" w:rsidP="00755B6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Панькова </w:t>
            </w:r>
            <w:proofErr w:type="spellStart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</w:t>
            </w:r>
            <w:proofErr w:type="spellEnd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60" w:rsidRPr="00755B60" w:rsidRDefault="0048133F" w:rsidP="0048133F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  <w:p w:rsidR="0048133F" w:rsidRPr="00755B60" w:rsidRDefault="00755B60" w:rsidP="0048133F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3F" w:rsidRPr="00755B60" w:rsidRDefault="00755B60" w:rsidP="00755B60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48133F" w:rsidRPr="00221192" w:rsidTr="0048133F">
        <w:trPr>
          <w:trHeight w:val="30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3F" w:rsidRPr="00755B60" w:rsidRDefault="0048133F" w:rsidP="00221192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60" w:rsidRPr="00755B60" w:rsidRDefault="00755B60" w:rsidP="00755B6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Жаксылыкова</w:t>
            </w:r>
            <w:proofErr w:type="spellEnd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Б.А</w:t>
            </w:r>
            <w:proofErr w:type="spellEnd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60" w:rsidRPr="00755B60" w:rsidRDefault="00755B60" w:rsidP="0048133F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3F" w:rsidRPr="00755B60" w:rsidRDefault="00755B60" w:rsidP="00755B60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48133F" w:rsidRPr="00221192" w:rsidTr="00755B60">
        <w:trPr>
          <w:trHeight w:val="45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3F" w:rsidRPr="00755B60" w:rsidRDefault="00755B60" w:rsidP="00221192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3F" w:rsidRPr="00755B60" w:rsidRDefault="00755B60" w:rsidP="00755B6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Алтыбаева</w:t>
            </w:r>
            <w:proofErr w:type="spellEnd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А.Ж</w:t>
            </w:r>
            <w:proofErr w:type="spellEnd"/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3F" w:rsidRPr="00755B60" w:rsidRDefault="00755B60" w:rsidP="00755B60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3F" w:rsidRPr="00755B60" w:rsidRDefault="00755B60" w:rsidP="00755B60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</w:tr>
    </w:tbl>
    <w:p w:rsidR="00221192" w:rsidRPr="00221192" w:rsidRDefault="00221192" w:rsidP="00221192">
      <w:pPr>
        <w:spacing w:after="0" w:line="259" w:lineRule="auto"/>
        <w:ind w:left="14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2211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221192" w:rsidRPr="00221192" w:rsidRDefault="000545E3" w:rsidP="00221192">
      <w:pPr>
        <w:spacing w:after="5" w:line="271" w:lineRule="auto"/>
        <w:ind w:left="845" w:right="13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Рейтинговая оценка в  разрезе Ц</w:t>
      </w:r>
      <w:r w:rsidR="00221192" w:rsidRPr="002211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К: </w:t>
      </w:r>
    </w:p>
    <w:p w:rsidR="00221192" w:rsidRPr="00221192" w:rsidRDefault="00221192" w:rsidP="00107D5C">
      <w:pPr>
        <w:numPr>
          <w:ilvl w:val="0"/>
          <w:numId w:val="10"/>
        </w:numPr>
        <w:spacing w:after="0" w:line="240" w:lineRule="auto"/>
        <w:ind w:left="851" w:right="13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1 место - </w:t>
      </w:r>
      <w:r w:rsidR="00D36367">
        <w:rPr>
          <w:rFonts w:ascii="Times New Roman" w:eastAsia="Times New Roman" w:hAnsi="Times New Roman" w:cs="Times New Roman"/>
          <w:color w:val="000000"/>
          <w:sz w:val="28"/>
        </w:rPr>
        <w:t>237 балла Ц</w:t>
      </w: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D36367">
        <w:rPr>
          <w:rFonts w:ascii="Times New Roman" w:eastAsia="Times New Roman" w:hAnsi="Times New Roman" w:cs="Times New Roman"/>
          <w:color w:val="000000"/>
          <w:sz w:val="28"/>
        </w:rPr>
        <w:t xml:space="preserve">общеобразовательных дисциплин </w:t>
      </w:r>
    </w:p>
    <w:p w:rsidR="00221192" w:rsidRPr="00221192" w:rsidRDefault="00221192" w:rsidP="00107D5C">
      <w:pPr>
        <w:numPr>
          <w:ilvl w:val="0"/>
          <w:numId w:val="10"/>
        </w:numPr>
        <w:spacing w:after="0" w:line="240" w:lineRule="auto"/>
        <w:ind w:left="851" w:right="13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2 место </w:t>
      </w:r>
      <w:r w:rsidR="00D36367">
        <w:rPr>
          <w:rFonts w:ascii="Times New Roman" w:eastAsia="Times New Roman" w:hAnsi="Times New Roman" w:cs="Times New Roman"/>
          <w:color w:val="000000"/>
          <w:sz w:val="28"/>
        </w:rPr>
        <w:t>-  171 баллов Ц</w:t>
      </w: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D36367">
        <w:rPr>
          <w:rFonts w:ascii="Times New Roman" w:eastAsia="Times New Roman" w:hAnsi="Times New Roman" w:cs="Times New Roman"/>
          <w:color w:val="000000"/>
          <w:sz w:val="28"/>
        </w:rPr>
        <w:t>по профилю «Горное дело»</w:t>
      </w:r>
    </w:p>
    <w:p w:rsidR="00221192" w:rsidRDefault="00221192" w:rsidP="00107D5C">
      <w:pPr>
        <w:numPr>
          <w:ilvl w:val="0"/>
          <w:numId w:val="10"/>
        </w:numPr>
        <w:spacing w:after="0" w:line="240" w:lineRule="auto"/>
        <w:ind w:left="851" w:right="13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3 место </w:t>
      </w:r>
      <w:r w:rsidR="00D36367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36367">
        <w:rPr>
          <w:rFonts w:ascii="Times New Roman" w:eastAsia="Times New Roman" w:hAnsi="Times New Roman" w:cs="Times New Roman"/>
          <w:color w:val="000000"/>
          <w:sz w:val="28"/>
        </w:rPr>
        <w:t>127 баллов Ц</w:t>
      </w:r>
      <w:r w:rsidRPr="00221192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D36367">
        <w:rPr>
          <w:rFonts w:ascii="Times New Roman" w:eastAsia="Times New Roman" w:hAnsi="Times New Roman" w:cs="Times New Roman"/>
          <w:color w:val="000000"/>
          <w:sz w:val="28"/>
        </w:rPr>
        <w:t>по профилю «Механика и металлообработка»</w:t>
      </w:r>
    </w:p>
    <w:p w:rsidR="00D36367" w:rsidRPr="00221192" w:rsidRDefault="00D36367" w:rsidP="00107D5C">
      <w:pPr>
        <w:numPr>
          <w:ilvl w:val="0"/>
          <w:numId w:val="10"/>
        </w:numPr>
        <w:spacing w:after="0" w:line="240" w:lineRule="auto"/>
        <w:ind w:left="851" w:right="13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 место -126 баллов  ЦК по профилю «Электротехника и энергетика»</w:t>
      </w:r>
    </w:p>
    <w:p w:rsidR="00FA45E1" w:rsidRPr="00FA45E1" w:rsidRDefault="00FA45E1" w:rsidP="00107D5C">
      <w:pPr>
        <w:numPr>
          <w:ilvl w:val="0"/>
          <w:numId w:val="10"/>
        </w:numPr>
        <w:spacing w:after="0" w:line="240" w:lineRule="auto"/>
        <w:ind w:left="851" w:right="13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 место - 64</w:t>
      </w:r>
      <w:r w:rsidR="000545E3">
        <w:rPr>
          <w:rFonts w:ascii="Times New Roman" w:eastAsia="Times New Roman" w:hAnsi="Times New Roman" w:cs="Times New Roman"/>
          <w:color w:val="000000"/>
          <w:sz w:val="28"/>
        </w:rPr>
        <w:t xml:space="preserve"> балла</w:t>
      </w:r>
      <w:r w:rsidRPr="00FA45E1">
        <w:rPr>
          <w:rFonts w:ascii="Times New Roman" w:eastAsia="Times New Roman" w:hAnsi="Times New Roman" w:cs="Times New Roman"/>
          <w:color w:val="000000"/>
          <w:sz w:val="28"/>
        </w:rPr>
        <w:t xml:space="preserve"> Ц</w:t>
      </w:r>
      <w:r w:rsidR="00221192" w:rsidRPr="00FA45E1"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Pr="00FA45E1">
        <w:rPr>
          <w:rFonts w:ascii="Times New Roman" w:eastAsia="Times New Roman" w:hAnsi="Times New Roman" w:cs="Times New Roman"/>
          <w:color w:val="000000"/>
          <w:sz w:val="28"/>
        </w:rPr>
        <w:t xml:space="preserve"> по профилю «</w:t>
      </w:r>
      <w:r>
        <w:rPr>
          <w:rFonts w:ascii="Times New Roman" w:eastAsia="Times New Roman" w:hAnsi="Times New Roman" w:cs="Times New Roman"/>
          <w:color w:val="000000"/>
          <w:sz w:val="28"/>
        </w:rPr>
        <w:t>Автотранспортные средства»</w:t>
      </w:r>
    </w:p>
    <w:p w:rsidR="000545E3" w:rsidRDefault="000545E3" w:rsidP="00221192">
      <w:pPr>
        <w:spacing w:after="66" w:line="268" w:lineRule="auto"/>
        <w:ind w:left="850" w:right="13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0D94" w:rsidRPr="002D72C3" w:rsidRDefault="00940D94" w:rsidP="00221192">
      <w:pPr>
        <w:spacing w:after="66" w:line="268" w:lineRule="auto"/>
        <w:ind w:left="850" w:right="13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D72C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Выводы: </w:t>
      </w:r>
    </w:p>
    <w:p w:rsidR="00221192" w:rsidRDefault="00457E55" w:rsidP="00107D5C">
      <w:pPr>
        <w:spacing w:after="66" w:line="268" w:lineRule="auto"/>
        <w:ind w:left="142" w:right="1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Подводя итоги  методической </w:t>
      </w:r>
      <w:r w:rsidR="00940D94">
        <w:rPr>
          <w:rFonts w:ascii="Times New Roman" w:eastAsia="Times New Roman" w:hAnsi="Times New Roman" w:cs="Times New Roman"/>
          <w:color w:val="000000"/>
          <w:sz w:val="28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можно выделить </w:t>
      </w:r>
      <w:r w:rsidRPr="00B822D3">
        <w:rPr>
          <w:rFonts w:ascii="Times New Roman" w:eastAsia="Times New Roman" w:hAnsi="Times New Roman" w:cs="Times New Roman"/>
          <w:i/>
          <w:color w:val="000000"/>
          <w:sz w:val="28"/>
        </w:rPr>
        <w:t>положительные стороны:</w:t>
      </w:r>
    </w:p>
    <w:p w:rsidR="002D72C3" w:rsidRDefault="00457E55" w:rsidP="00107D5C">
      <w:pPr>
        <w:pStyle w:val="a5"/>
        <w:numPr>
          <w:ilvl w:val="0"/>
          <w:numId w:val="13"/>
        </w:numPr>
        <w:spacing w:after="66" w:line="268" w:lineRule="auto"/>
        <w:ind w:left="142" w:right="137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D72C3">
        <w:rPr>
          <w:rFonts w:ascii="Times New Roman" w:eastAsia="Times New Roman" w:hAnsi="Times New Roman" w:cs="Times New Roman"/>
          <w:color w:val="000000"/>
          <w:sz w:val="28"/>
        </w:rPr>
        <w:t>Охват курсов повышения педагогами составляет 92%</w:t>
      </w:r>
    </w:p>
    <w:p w:rsidR="002D72C3" w:rsidRPr="002D72C3" w:rsidRDefault="002D72C3" w:rsidP="00107D5C">
      <w:pPr>
        <w:pStyle w:val="a5"/>
        <w:numPr>
          <w:ilvl w:val="0"/>
          <w:numId w:val="13"/>
        </w:numPr>
        <w:spacing w:after="66" w:line="268" w:lineRule="auto"/>
        <w:ind w:left="142" w:right="137" w:firstLine="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Участие в конкурсах профессионального мастерства, олимпиадах среди педагогов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ТиПО</w:t>
      </w:r>
      <w:proofErr w:type="spellEnd"/>
    </w:p>
    <w:p w:rsidR="00614747" w:rsidRPr="00614747" w:rsidRDefault="002D72C3" w:rsidP="00107D5C">
      <w:pPr>
        <w:pStyle w:val="a5"/>
        <w:numPr>
          <w:ilvl w:val="0"/>
          <w:numId w:val="13"/>
        </w:numPr>
        <w:spacing w:after="66" w:line="268" w:lineRule="auto"/>
        <w:ind w:left="142" w:right="137" w:firstLine="0"/>
        <w:jc w:val="both"/>
        <w:rPr>
          <w:rFonts w:ascii="Times New Roman" w:eastAsia="Times New Roman" w:hAnsi="Times New Roman" w:cs="Times New Roman"/>
          <w:sz w:val="28"/>
        </w:rPr>
      </w:pPr>
      <w:r w:rsidRPr="00614747">
        <w:rPr>
          <w:rFonts w:ascii="Times New Roman" w:eastAsia="Times New Roman" w:hAnsi="Times New Roman" w:cs="Times New Roman"/>
          <w:sz w:val="28"/>
        </w:rPr>
        <w:t>Подготовка студентов для участия в конкурсах научных проектов, научно-практических конференциях</w:t>
      </w:r>
      <w:r w:rsidR="00614747" w:rsidRPr="00614747">
        <w:rPr>
          <w:rFonts w:ascii="Times New Roman" w:eastAsia="Times New Roman" w:hAnsi="Times New Roman" w:cs="Times New Roman"/>
          <w:sz w:val="28"/>
        </w:rPr>
        <w:t xml:space="preserve">, олимпиадах разного уровня. </w:t>
      </w:r>
    </w:p>
    <w:p w:rsidR="00B822D3" w:rsidRDefault="002D72C3" w:rsidP="00107D5C">
      <w:pPr>
        <w:pStyle w:val="a5"/>
        <w:numPr>
          <w:ilvl w:val="0"/>
          <w:numId w:val="13"/>
        </w:numPr>
        <w:spacing w:after="66" w:line="268" w:lineRule="auto"/>
        <w:ind w:left="142" w:right="137" w:firstLine="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B822D3" w:rsidRPr="00B822D3">
        <w:rPr>
          <w:rFonts w:ascii="Times New Roman" w:eastAsia="Times New Roman" w:hAnsi="Times New Roman" w:cs="Times New Roman"/>
          <w:sz w:val="28"/>
        </w:rPr>
        <w:t>совершенствовалось учебно-методическое и информационн</w:t>
      </w:r>
      <w:proofErr w:type="gramStart"/>
      <w:r w:rsidR="00B822D3" w:rsidRPr="00B822D3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="00B822D3" w:rsidRPr="00B822D3">
        <w:rPr>
          <w:rFonts w:ascii="Times New Roman" w:eastAsia="Times New Roman" w:hAnsi="Times New Roman" w:cs="Times New Roman"/>
          <w:sz w:val="28"/>
        </w:rPr>
        <w:t xml:space="preserve"> техническое обеспечение образовательной деятельности при проведении уроков. </w:t>
      </w:r>
    </w:p>
    <w:p w:rsidR="002D72C3" w:rsidRDefault="00B822D3" w:rsidP="00107D5C">
      <w:pPr>
        <w:pStyle w:val="a5"/>
        <w:numPr>
          <w:ilvl w:val="0"/>
          <w:numId w:val="13"/>
        </w:numPr>
        <w:spacing w:after="66" w:line="268" w:lineRule="auto"/>
        <w:ind w:left="142" w:right="137" w:firstLine="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B822D3">
        <w:rPr>
          <w:rFonts w:ascii="Times New Roman" w:eastAsia="Times New Roman" w:hAnsi="Times New Roman" w:cs="Times New Roman"/>
          <w:sz w:val="28"/>
        </w:rPr>
        <w:t>проведение открытых уроков педагогами колледжа</w:t>
      </w:r>
    </w:p>
    <w:p w:rsidR="002D72C3" w:rsidRDefault="00B822D3" w:rsidP="00107D5C">
      <w:p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</w:t>
      </w:r>
      <w:r w:rsidRPr="00B822D3">
        <w:rPr>
          <w:rFonts w:ascii="Times New Roman" w:eastAsia="Times New Roman" w:hAnsi="Times New Roman" w:cs="Times New Roman"/>
          <w:i/>
          <w:sz w:val="28"/>
        </w:rPr>
        <w:t xml:space="preserve">едостатки: </w:t>
      </w:r>
    </w:p>
    <w:p w:rsidR="00B822D3" w:rsidRPr="00D45D31" w:rsidRDefault="00AC792B" w:rsidP="00107D5C">
      <w:pPr>
        <w:pStyle w:val="a5"/>
        <w:numPr>
          <w:ilvl w:val="0"/>
          <w:numId w:val="14"/>
        </w:num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45D31">
        <w:rPr>
          <w:rFonts w:ascii="Times New Roman" w:eastAsia="Times New Roman" w:hAnsi="Times New Roman" w:cs="Times New Roman"/>
          <w:sz w:val="28"/>
        </w:rPr>
        <w:t>недостаточна</w:t>
      </w:r>
      <w:proofErr w:type="gramEnd"/>
      <w:r w:rsidRPr="00D45D31">
        <w:rPr>
          <w:rFonts w:ascii="Times New Roman" w:eastAsia="Times New Roman" w:hAnsi="Times New Roman" w:cs="Times New Roman"/>
          <w:sz w:val="28"/>
        </w:rPr>
        <w:t xml:space="preserve"> активизирована работа по разработке учебно-методических</w:t>
      </w:r>
      <w:r w:rsidR="001D7219" w:rsidRPr="00D45D31">
        <w:rPr>
          <w:rFonts w:ascii="Times New Roman" w:eastAsia="Times New Roman" w:hAnsi="Times New Roman" w:cs="Times New Roman"/>
          <w:sz w:val="28"/>
        </w:rPr>
        <w:t xml:space="preserve"> материалов для представления </w:t>
      </w:r>
      <w:r w:rsidRPr="00D45D31">
        <w:rPr>
          <w:rFonts w:ascii="Times New Roman" w:eastAsia="Times New Roman" w:hAnsi="Times New Roman" w:cs="Times New Roman"/>
          <w:sz w:val="28"/>
        </w:rPr>
        <w:t xml:space="preserve"> на м</w:t>
      </w:r>
      <w:r w:rsidR="001D7219" w:rsidRPr="00D45D31">
        <w:rPr>
          <w:rFonts w:ascii="Times New Roman" w:eastAsia="Times New Roman" w:hAnsi="Times New Roman" w:cs="Times New Roman"/>
          <w:sz w:val="28"/>
        </w:rPr>
        <w:t>е</w:t>
      </w:r>
      <w:r w:rsidRPr="00D45D31">
        <w:rPr>
          <w:rFonts w:ascii="Times New Roman" w:eastAsia="Times New Roman" w:hAnsi="Times New Roman" w:cs="Times New Roman"/>
          <w:sz w:val="28"/>
        </w:rPr>
        <w:t xml:space="preserve">тодических советах </w:t>
      </w:r>
      <w:r w:rsidR="006D1ED0" w:rsidRPr="00D45D31">
        <w:rPr>
          <w:rFonts w:ascii="Times New Roman" w:eastAsia="Times New Roman" w:hAnsi="Times New Roman" w:cs="Times New Roman"/>
          <w:sz w:val="28"/>
        </w:rPr>
        <w:t>разных</w:t>
      </w:r>
      <w:r w:rsidR="00787B4A" w:rsidRPr="00D45D31">
        <w:rPr>
          <w:rFonts w:ascii="Times New Roman" w:eastAsia="Times New Roman" w:hAnsi="Times New Roman" w:cs="Times New Roman"/>
          <w:sz w:val="28"/>
        </w:rPr>
        <w:t xml:space="preserve"> уровней</w:t>
      </w:r>
    </w:p>
    <w:p w:rsidR="00787B4A" w:rsidRPr="00D45D31" w:rsidRDefault="006D1ED0" w:rsidP="00107D5C">
      <w:pPr>
        <w:pStyle w:val="a5"/>
        <w:numPr>
          <w:ilvl w:val="0"/>
          <w:numId w:val="14"/>
        </w:num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45D31">
        <w:rPr>
          <w:rFonts w:ascii="Times New Roman" w:eastAsia="Times New Roman" w:hAnsi="Times New Roman" w:cs="Times New Roman"/>
          <w:sz w:val="28"/>
        </w:rPr>
        <w:t>недостаточна</w:t>
      </w:r>
      <w:proofErr w:type="gramEnd"/>
      <w:r w:rsidRPr="00D45D31">
        <w:rPr>
          <w:rFonts w:ascii="Times New Roman" w:eastAsia="Times New Roman" w:hAnsi="Times New Roman" w:cs="Times New Roman"/>
          <w:sz w:val="28"/>
        </w:rPr>
        <w:t xml:space="preserve"> сформирована работа с молодыми педагогами направленную на преодоление возникающих у них трудностей </w:t>
      </w:r>
    </w:p>
    <w:p w:rsidR="00B822D3" w:rsidRPr="00D45D31" w:rsidRDefault="006D1ED0" w:rsidP="00107D5C">
      <w:pPr>
        <w:pStyle w:val="a5"/>
        <w:numPr>
          <w:ilvl w:val="0"/>
          <w:numId w:val="14"/>
        </w:num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sz w:val="28"/>
        </w:rPr>
      </w:pPr>
      <w:r w:rsidRPr="00D45D31">
        <w:rPr>
          <w:rFonts w:ascii="Times New Roman" w:eastAsia="Times New Roman" w:hAnsi="Times New Roman" w:cs="Times New Roman"/>
          <w:sz w:val="28"/>
        </w:rPr>
        <w:t xml:space="preserve">недостаточно проработанная система открытых уроков и </w:t>
      </w:r>
      <w:proofErr w:type="spellStart"/>
      <w:r w:rsidRPr="00D45D31">
        <w:rPr>
          <w:rFonts w:ascii="Times New Roman" w:eastAsia="Times New Roman" w:hAnsi="Times New Roman" w:cs="Times New Roman"/>
          <w:sz w:val="28"/>
        </w:rPr>
        <w:t>взаимопосещения</w:t>
      </w:r>
      <w:proofErr w:type="spellEnd"/>
      <w:r w:rsidRPr="00D45D31">
        <w:rPr>
          <w:rFonts w:ascii="Times New Roman" w:eastAsia="Times New Roman" w:hAnsi="Times New Roman" w:cs="Times New Roman"/>
          <w:sz w:val="28"/>
        </w:rPr>
        <w:t xml:space="preserve"> </w:t>
      </w:r>
    </w:p>
    <w:p w:rsidR="00107D5C" w:rsidRDefault="00107D5C" w:rsidP="00107D5C">
      <w:p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07D5C" w:rsidRDefault="00107D5C" w:rsidP="00107D5C">
      <w:p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07D5C" w:rsidRDefault="00107D5C" w:rsidP="00107D5C">
      <w:p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D1ED0" w:rsidRPr="001957A5" w:rsidRDefault="006D1ED0" w:rsidP="00107D5C">
      <w:p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i/>
          <w:sz w:val="28"/>
        </w:rPr>
      </w:pPr>
      <w:r w:rsidRPr="001957A5">
        <w:rPr>
          <w:rFonts w:ascii="Times New Roman" w:eastAsia="Times New Roman" w:hAnsi="Times New Roman" w:cs="Times New Roman"/>
          <w:i/>
          <w:sz w:val="28"/>
        </w:rPr>
        <w:lastRenderedPageBreak/>
        <w:t>Рекомендации:</w:t>
      </w:r>
    </w:p>
    <w:p w:rsidR="006D1ED0" w:rsidRPr="001957A5" w:rsidRDefault="00D178CF" w:rsidP="00107D5C">
      <w:pPr>
        <w:pStyle w:val="a5"/>
        <w:numPr>
          <w:ilvl w:val="0"/>
          <w:numId w:val="15"/>
        </w:num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sz w:val="28"/>
        </w:rPr>
      </w:pPr>
      <w:r w:rsidRPr="001957A5">
        <w:rPr>
          <w:rFonts w:ascii="Times New Roman" w:eastAsia="Times New Roman" w:hAnsi="Times New Roman" w:cs="Times New Roman"/>
          <w:sz w:val="28"/>
        </w:rPr>
        <w:t>р</w:t>
      </w:r>
      <w:r w:rsidR="006D1ED0" w:rsidRPr="001957A5">
        <w:rPr>
          <w:rFonts w:ascii="Times New Roman" w:eastAsia="Times New Roman" w:hAnsi="Times New Roman" w:cs="Times New Roman"/>
          <w:sz w:val="28"/>
        </w:rPr>
        <w:t>азработка и реализация системы открытых уроков, дал</w:t>
      </w:r>
      <w:r w:rsidR="00781A6B" w:rsidRPr="001957A5">
        <w:rPr>
          <w:rFonts w:ascii="Times New Roman" w:eastAsia="Times New Roman" w:hAnsi="Times New Roman" w:cs="Times New Roman"/>
          <w:sz w:val="28"/>
        </w:rPr>
        <w:t xml:space="preserve">ьнейшего развития системы  </w:t>
      </w:r>
      <w:proofErr w:type="spellStart"/>
      <w:r w:rsidR="00781A6B" w:rsidRPr="001957A5">
        <w:rPr>
          <w:rFonts w:ascii="Times New Roman" w:eastAsia="Times New Roman" w:hAnsi="Times New Roman" w:cs="Times New Roman"/>
          <w:sz w:val="28"/>
        </w:rPr>
        <w:t>взаимопосещения</w:t>
      </w:r>
      <w:proofErr w:type="spellEnd"/>
      <w:r w:rsidR="006D1ED0" w:rsidRPr="001957A5">
        <w:rPr>
          <w:rFonts w:ascii="Times New Roman" w:eastAsia="Times New Roman" w:hAnsi="Times New Roman" w:cs="Times New Roman"/>
          <w:sz w:val="28"/>
        </w:rPr>
        <w:t xml:space="preserve">  с целью сове</w:t>
      </w:r>
      <w:r w:rsidR="00781A6B" w:rsidRPr="001957A5">
        <w:rPr>
          <w:rFonts w:ascii="Times New Roman" w:eastAsia="Times New Roman" w:hAnsi="Times New Roman" w:cs="Times New Roman"/>
          <w:sz w:val="28"/>
        </w:rPr>
        <w:t>ршенствования  методической гра</w:t>
      </w:r>
      <w:r w:rsidR="006D1ED0" w:rsidRPr="001957A5">
        <w:rPr>
          <w:rFonts w:ascii="Times New Roman" w:eastAsia="Times New Roman" w:hAnsi="Times New Roman" w:cs="Times New Roman"/>
          <w:sz w:val="28"/>
        </w:rPr>
        <w:t>мотно</w:t>
      </w:r>
      <w:r w:rsidR="00781A6B" w:rsidRPr="001957A5">
        <w:rPr>
          <w:rFonts w:ascii="Times New Roman" w:eastAsia="Times New Roman" w:hAnsi="Times New Roman" w:cs="Times New Roman"/>
          <w:sz w:val="28"/>
        </w:rPr>
        <w:t>сти</w:t>
      </w:r>
      <w:r w:rsidR="006D1ED0" w:rsidRPr="001957A5">
        <w:rPr>
          <w:rFonts w:ascii="Times New Roman" w:eastAsia="Times New Roman" w:hAnsi="Times New Roman" w:cs="Times New Roman"/>
          <w:sz w:val="28"/>
        </w:rPr>
        <w:t xml:space="preserve">. </w:t>
      </w:r>
    </w:p>
    <w:p w:rsidR="006D1ED0" w:rsidRPr="001957A5" w:rsidRDefault="00781A6B" w:rsidP="00107D5C">
      <w:pPr>
        <w:pStyle w:val="a5"/>
        <w:numPr>
          <w:ilvl w:val="0"/>
          <w:numId w:val="15"/>
        </w:num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sz w:val="28"/>
        </w:rPr>
      </w:pPr>
      <w:r w:rsidRPr="001957A5">
        <w:rPr>
          <w:rFonts w:ascii="Times New Roman" w:eastAsia="Times New Roman" w:hAnsi="Times New Roman" w:cs="Times New Roman"/>
          <w:sz w:val="28"/>
        </w:rPr>
        <w:t>фор</w:t>
      </w:r>
      <w:r w:rsidR="006D1ED0" w:rsidRPr="001957A5">
        <w:rPr>
          <w:rFonts w:ascii="Times New Roman" w:eastAsia="Times New Roman" w:hAnsi="Times New Roman" w:cs="Times New Roman"/>
          <w:sz w:val="28"/>
        </w:rPr>
        <w:t>мирование систе</w:t>
      </w:r>
      <w:r w:rsidR="00D178CF" w:rsidRPr="001957A5">
        <w:rPr>
          <w:rFonts w:ascii="Times New Roman" w:eastAsia="Times New Roman" w:hAnsi="Times New Roman" w:cs="Times New Roman"/>
          <w:sz w:val="28"/>
        </w:rPr>
        <w:t>мы работы с молодыми педагогами</w:t>
      </w:r>
      <w:r w:rsidR="006D1ED0" w:rsidRPr="001957A5">
        <w:rPr>
          <w:rFonts w:ascii="Times New Roman" w:eastAsia="Times New Roman" w:hAnsi="Times New Roman" w:cs="Times New Roman"/>
          <w:sz w:val="28"/>
        </w:rPr>
        <w:t xml:space="preserve">, </w:t>
      </w:r>
      <w:r w:rsidR="00D178CF" w:rsidRPr="001957A5">
        <w:rPr>
          <w:rFonts w:ascii="Times New Roman" w:eastAsia="Times New Roman" w:hAnsi="Times New Roman" w:cs="Times New Roman"/>
          <w:sz w:val="28"/>
        </w:rPr>
        <w:t>направленную</w:t>
      </w:r>
      <w:r w:rsidR="006D1ED0" w:rsidRPr="001957A5">
        <w:rPr>
          <w:rFonts w:ascii="Times New Roman" w:eastAsia="Times New Roman" w:hAnsi="Times New Roman" w:cs="Times New Roman"/>
          <w:sz w:val="28"/>
        </w:rPr>
        <w:t xml:space="preserve"> на </w:t>
      </w:r>
      <w:r w:rsidR="00D178CF" w:rsidRPr="001957A5">
        <w:rPr>
          <w:rFonts w:ascii="Times New Roman" w:eastAsia="Times New Roman" w:hAnsi="Times New Roman" w:cs="Times New Roman"/>
          <w:sz w:val="28"/>
        </w:rPr>
        <w:t>преодоление трудностей</w:t>
      </w:r>
      <w:r w:rsidR="006D1ED0" w:rsidRPr="001957A5">
        <w:rPr>
          <w:rFonts w:ascii="Times New Roman" w:eastAsia="Times New Roman" w:hAnsi="Times New Roman" w:cs="Times New Roman"/>
          <w:sz w:val="28"/>
        </w:rPr>
        <w:t xml:space="preserve">, а также </w:t>
      </w:r>
      <w:r w:rsidR="00D178CF" w:rsidRPr="001957A5">
        <w:rPr>
          <w:rFonts w:ascii="Times New Roman" w:eastAsia="Times New Roman" w:hAnsi="Times New Roman" w:cs="Times New Roman"/>
          <w:sz w:val="28"/>
        </w:rPr>
        <w:t>на их участия в профессиональных</w:t>
      </w:r>
      <w:r w:rsidR="006D1ED0" w:rsidRPr="001957A5">
        <w:rPr>
          <w:rFonts w:ascii="Times New Roman" w:eastAsia="Times New Roman" w:hAnsi="Times New Roman" w:cs="Times New Roman"/>
          <w:sz w:val="28"/>
        </w:rPr>
        <w:t xml:space="preserve"> конкурсах </w:t>
      </w:r>
    </w:p>
    <w:p w:rsidR="006D1ED0" w:rsidRPr="001957A5" w:rsidRDefault="006D1ED0" w:rsidP="00107D5C">
      <w:pPr>
        <w:pStyle w:val="a5"/>
        <w:numPr>
          <w:ilvl w:val="0"/>
          <w:numId w:val="15"/>
        </w:num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sz w:val="28"/>
        </w:rPr>
      </w:pPr>
      <w:r w:rsidRPr="001957A5">
        <w:rPr>
          <w:rFonts w:ascii="Times New Roman" w:eastAsia="Times New Roman" w:hAnsi="Times New Roman" w:cs="Times New Roman"/>
          <w:sz w:val="28"/>
        </w:rPr>
        <w:t xml:space="preserve">активизация распространения </w:t>
      </w:r>
      <w:r w:rsidR="002F2A36" w:rsidRPr="001957A5">
        <w:rPr>
          <w:rFonts w:ascii="Times New Roman" w:eastAsia="Times New Roman" w:hAnsi="Times New Roman" w:cs="Times New Roman"/>
          <w:sz w:val="28"/>
        </w:rPr>
        <w:t>пр</w:t>
      </w:r>
      <w:r w:rsidR="00D178CF" w:rsidRPr="001957A5">
        <w:rPr>
          <w:rFonts w:ascii="Times New Roman" w:eastAsia="Times New Roman" w:hAnsi="Times New Roman" w:cs="Times New Roman"/>
          <w:sz w:val="28"/>
        </w:rPr>
        <w:t>офессионального опыта педагогов, расши</w:t>
      </w:r>
      <w:r w:rsidR="001957A5" w:rsidRPr="001957A5">
        <w:rPr>
          <w:rFonts w:ascii="Times New Roman" w:eastAsia="Times New Roman" w:hAnsi="Times New Roman" w:cs="Times New Roman"/>
          <w:sz w:val="28"/>
        </w:rPr>
        <w:t>рения практик участия  педагогов в различных</w:t>
      </w:r>
      <w:r w:rsidR="002F2A36" w:rsidRPr="001957A5">
        <w:rPr>
          <w:rFonts w:ascii="Times New Roman" w:eastAsia="Times New Roman" w:hAnsi="Times New Roman" w:cs="Times New Roman"/>
          <w:sz w:val="28"/>
        </w:rPr>
        <w:t xml:space="preserve"> конкурсах профессионального мастерства</w:t>
      </w:r>
    </w:p>
    <w:p w:rsidR="001957A5" w:rsidRPr="001957A5" w:rsidRDefault="009E750F" w:rsidP="00107D5C">
      <w:pPr>
        <w:pStyle w:val="a5"/>
        <w:numPr>
          <w:ilvl w:val="0"/>
          <w:numId w:val="15"/>
        </w:num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sz w:val="28"/>
        </w:rPr>
      </w:pPr>
      <w:r w:rsidRPr="001957A5">
        <w:rPr>
          <w:rFonts w:ascii="Times New Roman" w:eastAsia="Times New Roman" w:hAnsi="Times New Roman" w:cs="Times New Roman"/>
          <w:sz w:val="28"/>
        </w:rPr>
        <w:t>продолжение работы  по разработке учебно-методических материалов</w:t>
      </w:r>
      <w:r w:rsidR="001957A5" w:rsidRPr="001957A5">
        <w:rPr>
          <w:rFonts w:ascii="Times New Roman" w:eastAsia="Times New Roman" w:hAnsi="Times New Roman" w:cs="Times New Roman"/>
          <w:sz w:val="28"/>
        </w:rPr>
        <w:t xml:space="preserve"> педагогов</w:t>
      </w:r>
    </w:p>
    <w:p w:rsidR="00B822D3" w:rsidRDefault="001957A5" w:rsidP="00107D5C">
      <w:pPr>
        <w:pStyle w:val="a5"/>
        <w:numPr>
          <w:ilvl w:val="0"/>
          <w:numId w:val="15"/>
        </w:num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sz w:val="28"/>
        </w:rPr>
      </w:pPr>
      <w:r w:rsidRPr="001957A5">
        <w:rPr>
          <w:rFonts w:ascii="Times New Roman" w:eastAsia="Times New Roman" w:hAnsi="Times New Roman" w:cs="Times New Roman"/>
          <w:sz w:val="28"/>
        </w:rPr>
        <w:t>систематизировать работу педагогов по подготовке к аттестации</w:t>
      </w:r>
      <w:r w:rsidR="009E750F" w:rsidRPr="001957A5">
        <w:rPr>
          <w:rFonts w:ascii="Times New Roman" w:eastAsia="Times New Roman" w:hAnsi="Times New Roman" w:cs="Times New Roman"/>
          <w:sz w:val="28"/>
        </w:rPr>
        <w:t xml:space="preserve"> </w:t>
      </w:r>
    </w:p>
    <w:p w:rsidR="00107D5C" w:rsidRPr="001957A5" w:rsidRDefault="00107D5C" w:rsidP="00D310E6">
      <w:pPr>
        <w:pStyle w:val="a5"/>
        <w:tabs>
          <w:tab w:val="left" w:pos="426"/>
        </w:tabs>
        <w:spacing w:after="14" w:line="268" w:lineRule="auto"/>
        <w:ind w:left="426" w:right="137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B822D3" w:rsidRDefault="00B822D3" w:rsidP="00107D5C">
      <w:pPr>
        <w:tabs>
          <w:tab w:val="left" w:pos="426"/>
        </w:tabs>
        <w:spacing w:after="14" w:line="268" w:lineRule="auto"/>
        <w:ind w:left="426" w:right="137" w:hanging="4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822D3" w:rsidRDefault="00B822D3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7D5C" w:rsidRDefault="00107D5C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957A5" w:rsidRDefault="001957A5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45D31" w:rsidRDefault="00D45D31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45D31" w:rsidRDefault="00D45D31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D72C3" w:rsidRPr="00F55D54" w:rsidRDefault="002D72C3" w:rsidP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21192" w:rsidRDefault="002D72C3" w:rsidP="002D72C3">
      <w:pPr>
        <w:spacing w:after="14" w:line="268" w:lineRule="auto"/>
        <w:ind w:left="862" w:right="137"/>
        <w:jc w:val="right"/>
        <w:rPr>
          <w:rFonts w:ascii="Times New Roman" w:eastAsia="Times New Roman" w:hAnsi="Times New Roman" w:cs="Times New Roman"/>
          <w:sz w:val="28"/>
        </w:rPr>
      </w:pPr>
      <w:r w:rsidRPr="002D72C3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:rsidR="002D72C3" w:rsidRPr="002D72C3" w:rsidRDefault="002D72C3" w:rsidP="002D72C3">
      <w:pPr>
        <w:spacing w:after="14" w:line="268" w:lineRule="auto"/>
        <w:ind w:left="862" w:right="137"/>
        <w:jc w:val="right"/>
        <w:rPr>
          <w:rFonts w:ascii="Times New Roman" w:eastAsia="Times New Roman" w:hAnsi="Times New Roman" w:cs="Times New Roman"/>
          <w:sz w:val="28"/>
        </w:rPr>
      </w:pPr>
    </w:p>
    <w:p w:rsidR="002D72C3" w:rsidRPr="002D72C3" w:rsidRDefault="002D72C3" w:rsidP="002D72C3">
      <w:pPr>
        <w:pStyle w:val="a5"/>
        <w:spacing w:after="5" w:line="259" w:lineRule="auto"/>
        <w:ind w:left="862" w:right="71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</w:t>
      </w:r>
      <w:r w:rsidRPr="002D72C3">
        <w:rPr>
          <w:rFonts w:ascii="Times New Roman" w:eastAsia="Times New Roman" w:hAnsi="Times New Roman" w:cs="Times New Roman"/>
          <w:b/>
          <w:color w:val="000000"/>
          <w:sz w:val="28"/>
        </w:rPr>
        <w:t>Итоги рейтинга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2D72C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 2024-2025 учебный год  </w:t>
      </w:r>
    </w:p>
    <w:tbl>
      <w:tblPr>
        <w:tblW w:w="9182" w:type="dxa"/>
        <w:tblInd w:w="146" w:type="dxa"/>
        <w:tblCellMar>
          <w:top w:w="7" w:type="dxa"/>
          <w:right w:w="80" w:type="dxa"/>
        </w:tblCellMar>
        <w:tblLook w:val="04A0" w:firstRow="1" w:lastRow="0" w:firstColumn="1" w:lastColumn="0" w:noHBand="0" w:noVBand="1"/>
      </w:tblPr>
      <w:tblGrid>
        <w:gridCol w:w="816"/>
        <w:gridCol w:w="4964"/>
        <w:gridCol w:w="1133"/>
        <w:gridCol w:w="1108"/>
        <w:gridCol w:w="1161"/>
      </w:tblGrid>
      <w:tr w:rsidR="002D72C3" w:rsidRPr="00221192" w:rsidTr="00975523">
        <w:trPr>
          <w:trHeight w:val="28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221192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221192" w:rsidRDefault="002D72C3" w:rsidP="00975523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ФИО</w:t>
            </w:r>
            <w:proofErr w:type="spellEnd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221192" w:rsidRDefault="002D72C3" w:rsidP="00975523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Кол-во</w:t>
            </w:r>
            <w:proofErr w:type="spellEnd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баллов</w:t>
            </w:r>
            <w:proofErr w:type="spellEnd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2D72C3" w:rsidRPr="00221192" w:rsidTr="0097552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221192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221192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221192" w:rsidRDefault="002D72C3" w:rsidP="00975523">
            <w:pPr>
              <w:spacing w:after="0" w:line="259" w:lineRule="auto"/>
              <w:ind w:left="53" w:firstLine="34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семестр</w:t>
            </w:r>
            <w:proofErr w:type="spellEnd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221192" w:rsidRDefault="002D72C3" w:rsidP="0097552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  <w:proofErr w:type="spellStart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семестр</w:t>
            </w:r>
            <w:proofErr w:type="spellEnd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221192" w:rsidRDefault="002D72C3" w:rsidP="00975523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Итог</w:t>
            </w:r>
            <w:proofErr w:type="spellEnd"/>
            <w:r w:rsidRPr="002211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2D72C3" w:rsidRPr="00221192" w:rsidTr="00975523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Азбарова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Шолпан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Асылкановна</w:t>
            </w:r>
            <w:proofErr w:type="spellEnd"/>
          </w:p>
          <w:p w:rsidR="002D72C3" w:rsidRPr="00221192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left="53" w:firstLine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</w:tr>
      <w:tr w:rsidR="002D72C3" w:rsidRPr="00221192" w:rsidTr="00975523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Алтыбаева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Алмагуль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Жагфаровна</w:t>
            </w:r>
            <w:proofErr w:type="spellEnd"/>
          </w:p>
          <w:p w:rsidR="002D72C3" w:rsidRPr="00221192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left="53" w:firstLine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</w:tr>
      <w:tr w:rsidR="002D72C3" w:rsidRPr="00221192" w:rsidTr="00975523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Ахметова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Сания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Тахиржановна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2D72C3" w:rsidRPr="00221192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left="53" w:firstLine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2D72C3" w:rsidRPr="00221192" w:rsidTr="00975523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Аширбаева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Ару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Мардановна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left="53" w:firstLine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2D72C3" w:rsidRPr="00221192" w:rsidTr="00975523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Бекмурадов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Саид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Бахтиерович</w:t>
            </w:r>
            <w:proofErr w:type="spellEnd"/>
          </w:p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left="53" w:firstLine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2D72C3" w:rsidRPr="00221192" w:rsidTr="00975523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Бисембаева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Анар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Нурлановна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left="53" w:firstLine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2D72C3" w:rsidRPr="00221192" w:rsidTr="00975523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Васкеева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Дарья Олеговна </w:t>
            </w:r>
          </w:p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left="53" w:firstLine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2D72C3" w:rsidRPr="00221192" w:rsidTr="00975523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Гиззатов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Юрий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Раисович</w:t>
            </w:r>
            <w:proofErr w:type="spellEnd"/>
          </w:p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left="53" w:firstLine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2D72C3" w:rsidRPr="00221192" w:rsidTr="00975523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Голубева   Алеся  Александровна</w:t>
            </w:r>
          </w:p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left="53" w:firstLine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C77B5F" w:rsidRDefault="002D72C3" w:rsidP="00975523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2D72C3" w:rsidRPr="00221192" w:rsidTr="00975523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8133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Ерполатов</w:t>
            </w:r>
            <w:proofErr w:type="spellEnd"/>
            <w:r w:rsidRPr="0048133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48133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Алихан</w:t>
            </w:r>
            <w:proofErr w:type="spellEnd"/>
            <w:r w:rsidRPr="0048133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48133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Еркасымович</w:t>
            </w:r>
            <w:proofErr w:type="spellEnd"/>
          </w:p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</w:tr>
      <w:tr w:rsidR="002D72C3" w:rsidRPr="00221192" w:rsidTr="00975523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8133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Есім</w:t>
            </w:r>
            <w:proofErr w:type="spellEnd"/>
            <w:r w:rsidRPr="0048133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48133F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Алмат</w:t>
            </w:r>
            <w:proofErr w:type="spellEnd"/>
            <w:r w:rsidRPr="0048133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48133F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Есболұлы</w:t>
            </w:r>
            <w:proofErr w:type="spellEnd"/>
          </w:p>
          <w:p w:rsidR="002D72C3" w:rsidRPr="0048133F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Default="002D72C3" w:rsidP="00975523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Default="002D72C3" w:rsidP="00975523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</w:tr>
      <w:tr w:rsidR="002D72C3" w:rsidRPr="00221192" w:rsidTr="00975523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Жаксылыкова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Бахиткуль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Айжановна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46</w:t>
            </w:r>
          </w:p>
        </w:tc>
      </w:tr>
      <w:tr w:rsidR="002D72C3" w:rsidRPr="00221192" w:rsidTr="00975523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Итесова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Анара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Бактыбаевна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</w:tr>
      <w:tr w:rsidR="002D72C3" w:rsidRPr="00221192" w:rsidTr="00975523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600415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Кенесбаев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Бекжан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Кожабаевич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76C2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Карпенко Евгения Викторовна</w:t>
            </w:r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Каукина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Римма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Тельгаровна</w:t>
            </w:r>
            <w:proofErr w:type="spellEnd"/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37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Козаченко  Людмила  Валентиновна</w:t>
            </w:r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Кояйдарова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Жанат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Сейтмановна</w:t>
            </w:r>
            <w:proofErr w:type="spellEnd"/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2D72C3" w:rsidRPr="00221192" w:rsidTr="00975523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Куйшугулова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Наталья Николаевна </w:t>
            </w:r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Нугыманов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Нурбол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Нурланович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Нурпиисова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Шолпан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Исламовна</w:t>
            </w:r>
            <w:proofErr w:type="spellEnd"/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Омельченко Наталья Петровна</w:t>
            </w:r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Панькова Ольга Владимировна</w:t>
            </w:r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51</w:t>
            </w:r>
          </w:p>
        </w:tc>
      </w:tr>
      <w:tr w:rsidR="002D72C3" w:rsidRPr="00221192" w:rsidTr="00975523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Рыспаев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Мурат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Тулегенович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Сафина 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Сымбат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Ердосовна</w:t>
            </w:r>
            <w:proofErr w:type="spellEnd"/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Сафина Эльвира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Рафкатовна</w:t>
            </w:r>
            <w:proofErr w:type="spellEnd"/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533BC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Султанова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Карлыгаш</w:t>
            </w:r>
            <w:proofErr w:type="spellEnd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33BC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Тулегеновна</w:t>
            </w:r>
            <w:proofErr w:type="spellEnd"/>
          </w:p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</w:tr>
      <w:tr w:rsidR="002D72C3" w:rsidRPr="00221192" w:rsidTr="0097552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76C23">
              <w:rPr>
                <w:rFonts w:ascii="Times New Roman" w:eastAsia="Times New Roman" w:hAnsi="Times New Roman" w:cs="Times New Roman"/>
                <w:color w:val="000000"/>
                <w:sz w:val="28"/>
              </w:rPr>
              <w:t>Титаренко Алексей Викторович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2C3" w:rsidRPr="00376C23" w:rsidRDefault="002D72C3" w:rsidP="0097552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</w:tr>
    </w:tbl>
    <w:p w:rsidR="005923E5" w:rsidRPr="00221192" w:rsidRDefault="005923E5">
      <w:pPr>
        <w:spacing w:after="14" w:line="268" w:lineRule="auto"/>
        <w:ind w:left="862" w:right="13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5923E5" w:rsidRPr="00221192" w:rsidSect="002211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02E"/>
    <w:multiLevelType w:val="hybridMultilevel"/>
    <w:tmpl w:val="277074DE"/>
    <w:lvl w:ilvl="0" w:tplc="D9343492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AF1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6149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78EA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EA1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243E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C646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A284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12B3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2B7700"/>
    <w:multiLevelType w:val="hybridMultilevel"/>
    <w:tmpl w:val="0CD6CFFC"/>
    <w:lvl w:ilvl="0" w:tplc="B0A8B488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36D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40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587C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685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05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0F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62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CB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EF13DD"/>
    <w:multiLevelType w:val="hybridMultilevel"/>
    <w:tmpl w:val="55726B66"/>
    <w:lvl w:ilvl="0" w:tplc="8690A208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2D3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E84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70E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EA4B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BA1E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487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CE7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A58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C75F00"/>
    <w:multiLevelType w:val="hybridMultilevel"/>
    <w:tmpl w:val="C026F2A6"/>
    <w:lvl w:ilvl="0" w:tplc="4FB2F446">
      <w:start w:val="1"/>
      <w:numFmt w:val="bullet"/>
      <w:lvlText w:val="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2A089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0B42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4EE52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E6A14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468C8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81600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D08ED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495E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354BA3"/>
    <w:multiLevelType w:val="hybridMultilevel"/>
    <w:tmpl w:val="DFF2E3AA"/>
    <w:lvl w:ilvl="0" w:tplc="A02E89F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006B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6F5B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EA1F9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2375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8CBC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2CE60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4D74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0DD10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A1229"/>
    <w:multiLevelType w:val="hybridMultilevel"/>
    <w:tmpl w:val="EA14A096"/>
    <w:lvl w:ilvl="0" w:tplc="0F28EAC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ED2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A3F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A02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786E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AAD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1465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F2F5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4FE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E23E74"/>
    <w:multiLevelType w:val="hybridMultilevel"/>
    <w:tmpl w:val="3698D90A"/>
    <w:lvl w:ilvl="0" w:tplc="0FA0F0BC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02D782">
      <w:start w:val="3"/>
      <w:numFmt w:val="decimal"/>
      <w:lvlRestart w:val="0"/>
      <w:lvlText w:val="%2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4799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F0CB3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A138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8685F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2484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92D2B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5AA3C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F76BD1"/>
    <w:multiLevelType w:val="hybridMultilevel"/>
    <w:tmpl w:val="E29AF49A"/>
    <w:lvl w:ilvl="0" w:tplc="4288E784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47516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2BBEE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81DB8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0D4F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C709C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CE29A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2B2C2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022F4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B26E3A"/>
    <w:multiLevelType w:val="hybridMultilevel"/>
    <w:tmpl w:val="EA58C694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478342EC"/>
    <w:multiLevelType w:val="hybridMultilevel"/>
    <w:tmpl w:val="6938E198"/>
    <w:lvl w:ilvl="0" w:tplc="37A4D8DC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">
    <w:nsid w:val="51DD5B28"/>
    <w:multiLevelType w:val="hybridMultilevel"/>
    <w:tmpl w:val="CF1627E6"/>
    <w:lvl w:ilvl="0" w:tplc="E70E9362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A5A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1864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85C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47F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29C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616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AC5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223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3B5CF4"/>
    <w:multiLevelType w:val="multilevel"/>
    <w:tmpl w:val="7952D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DA7C9E"/>
    <w:multiLevelType w:val="hybridMultilevel"/>
    <w:tmpl w:val="32008322"/>
    <w:lvl w:ilvl="0" w:tplc="1BC48CD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829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EB9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60B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663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046D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CFF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68E2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2D3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29428A"/>
    <w:multiLevelType w:val="hybridMultilevel"/>
    <w:tmpl w:val="EEEE9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11021"/>
    <w:multiLevelType w:val="hybridMultilevel"/>
    <w:tmpl w:val="CFD6FA2E"/>
    <w:lvl w:ilvl="0" w:tplc="547C6E72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A01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4FA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238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64F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BCA1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EE4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8BC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E5D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90186A"/>
    <w:multiLevelType w:val="multilevel"/>
    <w:tmpl w:val="95FC82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95B5C69"/>
    <w:multiLevelType w:val="hybridMultilevel"/>
    <w:tmpl w:val="C10EC4FC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14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74"/>
    <w:rsid w:val="00021F20"/>
    <w:rsid w:val="00030F64"/>
    <w:rsid w:val="000545E3"/>
    <w:rsid w:val="000B530A"/>
    <w:rsid w:val="0010248C"/>
    <w:rsid w:val="00102937"/>
    <w:rsid w:val="001036A9"/>
    <w:rsid w:val="00104F6E"/>
    <w:rsid w:val="00107D5C"/>
    <w:rsid w:val="00134A36"/>
    <w:rsid w:val="0014677D"/>
    <w:rsid w:val="001575E4"/>
    <w:rsid w:val="001610DF"/>
    <w:rsid w:val="001778F7"/>
    <w:rsid w:val="001957A5"/>
    <w:rsid w:val="001D7219"/>
    <w:rsid w:val="00221192"/>
    <w:rsid w:val="0022618E"/>
    <w:rsid w:val="0026122D"/>
    <w:rsid w:val="002622B6"/>
    <w:rsid w:val="00265083"/>
    <w:rsid w:val="00266793"/>
    <w:rsid w:val="002A417F"/>
    <w:rsid w:val="002C1844"/>
    <w:rsid w:val="002D2352"/>
    <w:rsid w:val="002D72C3"/>
    <w:rsid w:val="002E770D"/>
    <w:rsid w:val="002F2A36"/>
    <w:rsid w:val="00304247"/>
    <w:rsid w:val="00306975"/>
    <w:rsid w:val="003137F9"/>
    <w:rsid w:val="00336EF2"/>
    <w:rsid w:val="00376C23"/>
    <w:rsid w:val="003911CB"/>
    <w:rsid w:val="003A1981"/>
    <w:rsid w:val="003C4991"/>
    <w:rsid w:val="003E13E4"/>
    <w:rsid w:val="004049B7"/>
    <w:rsid w:val="004200AC"/>
    <w:rsid w:val="00433468"/>
    <w:rsid w:val="00436276"/>
    <w:rsid w:val="00454289"/>
    <w:rsid w:val="00457826"/>
    <w:rsid w:val="00457E55"/>
    <w:rsid w:val="0048133F"/>
    <w:rsid w:val="004A438A"/>
    <w:rsid w:val="00501995"/>
    <w:rsid w:val="005028D5"/>
    <w:rsid w:val="005265DB"/>
    <w:rsid w:val="00533BC3"/>
    <w:rsid w:val="00553DB1"/>
    <w:rsid w:val="005923E5"/>
    <w:rsid w:val="005A53E5"/>
    <w:rsid w:val="005A69AC"/>
    <w:rsid w:val="005C07C3"/>
    <w:rsid w:val="005C45F0"/>
    <w:rsid w:val="005E4465"/>
    <w:rsid w:val="005E5022"/>
    <w:rsid w:val="005F1C03"/>
    <w:rsid w:val="005F72CD"/>
    <w:rsid w:val="00600415"/>
    <w:rsid w:val="00605796"/>
    <w:rsid w:val="006075BE"/>
    <w:rsid w:val="00614747"/>
    <w:rsid w:val="006363EF"/>
    <w:rsid w:val="006504B5"/>
    <w:rsid w:val="0069228D"/>
    <w:rsid w:val="00695E3B"/>
    <w:rsid w:val="006D1ED0"/>
    <w:rsid w:val="006D70BB"/>
    <w:rsid w:val="006E20C1"/>
    <w:rsid w:val="007072F0"/>
    <w:rsid w:val="00720881"/>
    <w:rsid w:val="00736EBA"/>
    <w:rsid w:val="00755B60"/>
    <w:rsid w:val="00781A6B"/>
    <w:rsid w:val="00787B4A"/>
    <w:rsid w:val="007B1A65"/>
    <w:rsid w:val="007B4F74"/>
    <w:rsid w:val="007C1583"/>
    <w:rsid w:val="007D455D"/>
    <w:rsid w:val="0080225B"/>
    <w:rsid w:val="00827062"/>
    <w:rsid w:val="008430BC"/>
    <w:rsid w:val="00860BDF"/>
    <w:rsid w:val="0087406C"/>
    <w:rsid w:val="00893E0F"/>
    <w:rsid w:val="008B35C5"/>
    <w:rsid w:val="008C7BC0"/>
    <w:rsid w:val="008E7268"/>
    <w:rsid w:val="00917D06"/>
    <w:rsid w:val="00940D94"/>
    <w:rsid w:val="00954E85"/>
    <w:rsid w:val="00965A22"/>
    <w:rsid w:val="00982D3F"/>
    <w:rsid w:val="00990EDA"/>
    <w:rsid w:val="009A1405"/>
    <w:rsid w:val="009D01A2"/>
    <w:rsid w:val="009D1E8F"/>
    <w:rsid w:val="009E0359"/>
    <w:rsid w:val="009E750F"/>
    <w:rsid w:val="00A032E0"/>
    <w:rsid w:val="00A32402"/>
    <w:rsid w:val="00A40388"/>
    <w:rsid w:val="00A418AB"/>
    <w:rsid w:val="00A76D6E"/>
    <w:rsid w:val="00A96D65"/>
    <w:rsid w:val="00AC792B"/>
    <w:rsid w:val="00AE3B17"/>
    <w:rsid w:val="00AE4830"/>
    <w:rsid w:val="00AF38A9"/>
    <w:rsid w:val="00AF3C0D"/>
    <w:rsid w:val="00B12E30"/>
    <w:rsid w:val="00B53C2A"/>
    <w:rsid w:val="00B57362"/>
    <w:rsid w:val="00B822D3"/>
    <w:rsid w:val="00B971C8"/>
    <w:rsid w:val="00BB75BD"/>
    <w:rsid w:val="00BC7B09"/>
    <w:rsid w:val="00BD2970"/>
    <w:rsid w:val="00BE7FE3"/>
    <w:rsid w:val="00BF0F4D"/>
    <w:rsid w:val="00C1412F"/>
    <w:rsid w:val="00C36876"/>
    <w:rsid w:val="00C55897"/>
    <w:rsid w:val="00C558C4"/>
    <w:rsid w:val="00C77B5F"/>
    <w:rsid w:val="00CB766A"/>
    <w:rsid w:val="00CD3BB2"/>
    <w:rsid w:val="00CD5E51"/>
    <w:rsid w:val="00CD7D9C"/>
    <w:rsid w:val="00D178CF"/>
    <w:rsid w:val="00D310E6"/>
    <w:rsid w:val="00D36367"/>
    <w:rsid w:val="00D45D31"/>
    <w:rsid w:val="00D76618"/>
    <w:rsid w:val="00D86F22"/>
    <w:rsid w:val="00DB4F34"/>
    <w:rsid w:val="00DC1EA2"/>
    <w:rsid w:val="00DC6918"/>
    <w:rsid w:val="00E01AF1"/>
    <w:rsid w:val="00E01D2E"/>
    <w:rsid w:val="00E01E5B"/>
    <w:rsid w:val="00E20C38"/>
    <w:rsid w:val="00E9141E"/>
    <w:rsid w:val="00EB543E"/>
    <w:rsid w:val="00EF14CA"/>
    <w:rsid w:val="00F409C8"/>
    <w:rsid w:val="00F55D54"/>
    <w:rsid w:val="00F82902"/>
    <w:rsid w:val="00F93DEC"/>
    <w:rsid w:val="00F96F05"/>
    <w:rsid w:val="00FA45E1"/>
    <w:rsid w:val="00FB5AAF"/>
    <w:rsid w:val="00FC3D4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677D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677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B75BD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8E72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8E7268"/>
    <w:pPr>
      <w:widowControl w:val="0"/>
      <w:shd w:val="clear" w:color="auto" w:fill="FFFFFF"/>
      <w:spacing w:before="180" w:after="0" w:line="322" w:lineRule="exact"/>
      <w:ind w:hanging="1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6"/>
    <w:rsid w:val="008E7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677D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677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B75BD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8E72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8E7268"/>
    <w:pPr>
      <w:widowControl w:val="0"/>
      <w:shd w:val="clear" w:color="auto" w:fill="FFFFFF"/>
      <w:spacing w:before="180" w:after="0" w:line="322" w:lineRule="exact"/>
      <w:ind w:hanging="1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6"/>
    <w:rsid w:val="008E7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9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162</cp:revision>
  <dcterms:created xsi:type="dcterms:W3CDTF">2025-06-13T06:23:00Z</dcterms:created>
  <dcterms:modified xsi:type="dcterms:W3CDTF">2025-06-27T05:15:00Z</dcterms:modified>
</cp:coreProperties>
</file>